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 w:before="71" w:after="0"/>
        <w:ind w:hanging="0" w:left="540" w:right="5040"/>
        <w:jc w:val="left"/>
        <w:rPr>
          <w:rFonts w:ascii="Franklin Gothic Demi" w:hAnsi="Franklin Gothic Demi" w:cs="Franklin Gothic Demi"/>
          <w:sz w:val="18"/>
          <w:szCs w:val="18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" wp14:anchorId="7367B460">
                <wp:simplePos x="0" y="0"/>
                <wp:positionH relativeFrom="page">
                  <wp:posOffset>508000</wp:posOffset>
                </wp:positionH>
                <wp:positionV relativeFrom="page">
                  <wp:posOffset>356870</wp:posOffset>
                </wp:positionV>
                <wp:extent cx="456565" cy="342900"/>
                <wp:effectExtent l="0" t="0" r="0" b="0"/>
                <wp:wrapNone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480" cy="343080"/>
                          <a:chOff x="0" y="0"/>
                          <a:chExt cx="456480" cy="343080"/>
                        </a:xfrm>
                      </wpg:grpSpPr>
                      <wps:wsp>
                        <wps:cNvPr id="2" name="Rectangle 3"/>
                        <wps:cNvSpPr/>
                        <wps:spPr>
                          <a:xfrm>
                            <a:off x="1440" y="1440"/>
                            <a:ext cx="455400" cy="341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tLeast" w:line="540"/>
                                <w:rPr/>
                              </w:pPr>
                              <w:r>
                                <w:rPr/>
                                <w:drawing>
                                  <wp:inline distT="0" distB="0" distL="0" distR="0">
                                    <wp:extent cx="453390" cy="341630"/>
                                    <wp:effectExtent l="0" t="0" r="0" b="0"/>
                                    <wp:docPr id="3" name="Picture 2" descr="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2" descr="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3390" cy="3416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>
                              <w:pPr>
                                <w:pStyle w:val="Normal"/>
                                <w:widowControl w:val="false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" name="Rectangle 4"/>
                        <wps:cNvSpPr/>
                        <wps:spPr>
                          <a:xfrm>
                            <a:off x="0" y="0"/>
                            <a:ext cx="453240" cy="340200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80808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40pt;margin-top:28.1pt;width:35.95pt;height:27pt" coordorigin="800,562" coordsize="719,540">
                <v:rect id="shape_0" ID="Rectangle 3" path="m0,0l-2147483645,0l-2147483645,-2147483646l0,-2147483646xe" stroked="f" o:allowincell="f" style="position:absolute;left:802;top:564;width:716;height:537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tLeast" w:line="540"/>
                          <w:rPr/>
                        </w:pPr>
                        <w:r>
                          <w:rPr/>
                          <w:drawing>
                            <wp:inline distT="0" distB="0" distL="0" distR="0">
                              <wp:extent cx="453390" cy="341630"/>
                              <wp:effectExtent l="0" t="0" r="0" b="0"/>
                              <wp:docPr id="4" name="Picture 2" descr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Picture 2" descr="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3390" cy="341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pStyle w:val="Normal"/>
                          <w:widowControl w:val="false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rect id="shape_0" ID="Rectangle 4" path="m0,0l-2147483645,0l-2147483645,-2147483646l0,-2147483646xe" stroked="t" o:allowincell="f" style="position:absolute;left:800;top:562;width:713;height:535;mso-wrap-style:none;v-text-anchor:middle;mso-position-horizontal-relative:page;mso-position-vertical-relative:page">
                  <v:fill o:detectmouseclick="t" on="false"/>
                  <v:stroke color="gray" weight="720" joinstyle="miter" endcap="flat"/>
                  <w10:wrap type="none"/>
                </v:rect>
              </v:group>
            </w:pict>
          </mc:Fallback>
        </mc:AlternateContent>
      </w:r>
      <w:r>
        <w:rPr>
          <w:rFonts w:cs="Franklin Gothic Demi" w:ascii="Franklin Gothic Demi" w:hAnsi="Franklin Gothic Demi"/>
          <w:sz w:val="18"/>
          <w:szCs w:val="18"/>
        </w:rPr>
        <w:t>MA</w:t>
      </w:r>
      <w:r>
        <w:rPr>
          <w:rFonts w:cs="Franklin Gothic Demi" w:ascii="Franklin Gothic Demi" w:hAnsi="Franklin Gothic Demi"/>
          <w:spacing w:val="1"/>
          <w:sz w:val="18"/>
          <w:szCs w:val="18"/>
        </w:rPr>
        <w:t>K</w:t>
      </w:r>
      <w:r>
        <w:rPr>
          <w:rFonts w:cs="Franklin Gothic Demi" w:ascii="Franklin Gothic Demi" w:hAnsi="Franklin Gothic Demi"/>
          <w:spacing w:val="-1"/>
          <w:sz w:val="18"/>
          <w:szCs w:val="18"/>
        </w:rPr>
        <w:t>İ</w:t>
      </w:r>
      <w:r>
        <w:rPr>
          <w:rFonts w:cs="Franklin Gothic Demi" w:ascii="Franklin Gothic Demi" w:hAnsi="Franklin Gothic Demi"/>
          <w:sz w:val="18"/>
          <w:szCs w:val="18"/>
        </w:rPr>
        <w:t>NA</w:t>
      </w:r>
      <w:r>
        <w:rPr>
          <w:rFonts w:cs="Franklin Gothic Demi" w:ascii="Franklin Gothic Demi" w:hAnsi="Franklin Gothic Demi"/>
          <w:spacing w:val="1"/>
          <w:sz w:val="18"/>
          <w:szCs w:val="18"/>
        </w:rPr>
        <w:t xml:space="preserve"> </w:t>
      </w:r>
      <w:r>
        <w:rPr>
          <w:rFonts w:cs="Franklin Gothic Demi" w:ascii="Franklin Gothic Demi" w:hAnsi="Franklin Gothic Demi"/>
          <w:sz w:val="18"/>
          <w:szCs w:val="18"/>
        </w:rPr>
        <w:t>MÜHEN</w:t>
      </w:r>
      <w:r>
        <w:rPr>
          <w:rFonts w:cs="Franklin Gothic Demi" w:ascii="Franklin Gothic Demi" w:hAnsi="Franklin Gothic Demi"/>
          <w:spacing w:val="-1"/>
          <w:sz w:val="18"/>
          <w:szCs w:val="18"/>
        </w:rPr>
        <w:t>Dİ</w:t>
      </w:r>
      <w:r>
        <w:rPr>
          <w:rFonts w:cs="Franklin Gothic Demi" w:ascii="Franklin Gothic Demi" w:hAnsi="Franklin Gothic Demi"/>
          <w:sz w:val="18"/>
          <w:szCs w:val="18"/>
        </w:rPr>
        <w:t>S</w:t>
      </w:r>
      <w:r>
        <w:rPr>
          <w:rFonts w:cs="Franklin Gothic Demi" w:ascii="Franklin Gothic Demi" w:hAnsi="Franklin Gothic Demi"/>
          <w:spacing w:val="1"/>
          <w:sz w:val="18"/>
          <w:szCs w:val="18"/>
        </w:rPr>
        <w:t>L</w:t>
      </w:r>
      <w:r>
        <w:rPr>
          <w:rFonts w:cs="Franklin Gothic Demi" w:ascii="Franklin Gothic Demi" w:hAnsi="Franklin Gothic Demi"/>
          <w:sz w:val="18"/>
          <w:szCs w:val="18"/>
        </w:rPr>
        <w:t>İĞİ</w:t>
      </w:r>
      <w:r>
        <w:rPr>
          <w:rFonts w:cs="Franklin Gothic Demi" w:ascii="Franklin Gothic Demi" w:hAnsi="Franklin Gothic Demi"/>
          <w:spacing w:val="-2"/>
          <w:sz w:val="18"/>
          <w:szCs w:val="18"/>
        </w:rPr>
        <w:t xml:space="preserve"> </w:t>
      </w:r>
      <w:r>
        <w:rPr>
          <w:rFonts w:cs="Franklin Gothic Demi" w:ascii="Franklin Gothic Demi" w:hAnsi="Franklin Gothic Demi"/>
          <w:sz w:val="18"/>
          <w:szCs w:val="18"/>
        </w:rPr>
        <w:t>BÖL</w:t>
      </w:r>
      <w:r>
        <w:rPr>
          <w:rFonts w:cs="Franklin Gothic Demi" w:ascii="Franklin Gothic Demi" w:hAnsi="Franklin Gothic Demi"/>
          <w:spacing w:val="-1"/>
          <w:sz w:val="18"/>
          <w:szCs w:val="18"/>
        </w:rPr>
        <w:t>Ü</w:t>
      </w:r>
      <w:r>
        <w:rPr>
          <w:rFonts w:cs="Franklin Gothic Demi" w:ascii="Franklin Gothic Demi" w:hAnsi="Franklin Gothic Demi"/>
          <w:sz w:val="18"/>
          <w:szCs w:val="18"/>
        </w:rPr>
        <w:t>MÜ ME</w:t>
      </w:r>
      <w:r>
        <w:rPr>
          <w:rFonts w:cs="Franklin Gothic Demi" w:ascii="Franklin Gothic Demi" w:hAnsi="Franklin Gothic Demi"/>
          <w:spacing w:val="-2"/>
          <w:sz w:val="18"/>
          <w:szCs w:val="18"/>
        </w:rPr>
        <w:t xml:space="preserve"> </w:t>
      </w:r>
      <w:r>
        <w:rPr>
          <w:rFonts w:cs="Franklin Gothic Demi" w:ascii="Franklin Gothic Demi" w:hAnsi="Franklin Gothic Demi"/>
          <w:sz w:val="18"/>
          <w:szCs w:val="18"/>
        </w:rPr>
        <w:t>492 ENGINEERING PROJECT</w:t>
      </w:r>
    </w:p>
    <w:p>
      <w:pPr>
        <w:pStyle w:val="Normal"/>
        <w:widowControl w:val="false"/>
        <w:spacing w:lineRule="exact" w:line="220" w:before="3" w:after="0"/>
        <w:rPr>
          <w:rFonts w:ascii="Franklin Gothic Demi" w:hAnsi="Franklin Gothic Demi" w:cs="Franklin Gothic Demi"/>
          <w:sz w:val="22"/>
          <w:szCs w:val="22"/>
        </w:rPr>
      </w:pPr>
      <w:r>
        <w:rPr>
          <w:rFonts w:cs="Franklin Gothic Demi" w:ascii="Franklin Gothic Demi" w:hAnsi="Franklin Gothic Demi"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lineRule="exact" w:line="272" w:before="0" w:after="0"/>
        <w:ind w:hanging="0" w:left="0" w:right="0"/>
        <w:jc w:val="center"/>
        <w:rPr/>
      </w:pPr>
      <w:r>
        <w:rPr>
          <w:rFonts w:cs="Franklin Gothic Demi" w:ascii="Franklin Gothic Demi" w:hAnsi="Franklin Gothic Demi"/>
          <w:u w:val="single"/>
        </w:rPr>
        <w:t>PROJECT ANNOUNC</w:t>
      </w:r>
      <w:r>
        <w:rPr>
          <w:rFonts w:cs="Franklin Gothic Demi" w:ascii="Franklin Gothic Demi" w:hAnsi="Franklin Gothic Demi"/>
          <w:spacing w:val="1"/>
          <w:u w:val="single"/>
        </w:rPr>
        <w:t>E</w:t>
      </w:r>
      <w:r>
        <w:rPr>
          <w:rFonts w:cs="Franklin Gothic Demi" w:ascii="Franklin Gothic Demi" w:hAnsi="Franklin Gothic Demi"/>
          <w:u w:val="single"/>
        </w:rPr>
        <w:t>MENT</w:t>
      </w:r>
      <w:r>
        <w:rPr>
          <w:rFonts w:cs="Franklin Gothic Demi" w:ascii="Franklin Gothic Demi" w:hAnsi="Franklin Gothic Demi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exact" w:line="272" w:before="0" w:after="0"/>
        <w:ind w:hanging="0" w:left="0" w:right="0"/>
        <w:jc w:val="center"/>
        <w:rPr>
          <w:rFonts w:ascii="Franklin Gothic Demi" w:hAnsi="Franklin Gothic Demi" w:cs="Franklin Gothic Demi"/>
        </w:rPr>
      </w:pPr>
      <w:r>
        <w:rPr>
          <w:rFonts w:cs="Franklin Gothic Demi" w:ascii="Franklin Gothic Demi" w:hAnsi="Franklin Gothic Demi"/>
          <w:spacing w:val="-7"/>
        </w:rPr>
        <w:t xml:space="preserve">Fall </w:t>
      </w:r>
      <w:r>
        <w:rPr>
          <w:rFonts w:cs="Franklin Gothic Demi" w:ascii="Franklin Gothic Demi" w:hAnsi="Franklin Gothic Demi"/>
        </w:rPr>
        <w:t>2025</w:t>
      </w:r>
    </w:p>
    <w:p>
      <w:pPr>
        <w:pStyle w:val="Normal"/>
        <w:widowControl w:val="false"/>
        <w:spacing w:lineRule="exact" w:line="130" w:before="6" w:after="0"/>
        <w:rPr>
          <w:rFonts w:ascii="Franklin Gothic Demi" w:hAnsi="Franklin Gothic Demi" w:cs="Franklin Gothic Demi"/>
          <w:sz w:val="13"/>
          <w:szCs w:val="13"/>
        </w:rPr>
      </w:pPr>
      <w:r>
        <w:rPr>
          <w:rFonts w:cs="Franklin Gothic Demi" w:ascii="Franklin Gothic Demi" w:hAnsi="Franklin Gothic Demi"/>
          <w:sz w:val="13"/>
          <w:szCs w:val="13"/>
        </w:rPr>
      </w:r>
    </w:p>
    <w:p>
      <w:pPr>
        <w:pStyle w:val="Normal"/>
        <w:tabs>
          <w:tab w:val="clear" w:pos="720"/>
          <w:tab w:val="left" w:pos="2293" w:leader="none"/>
        </w:tabs>
        <w:ind w:hanging="660" w:left="630"/>
        <w:rPr>
          <w:caps/>
        </w:rPr>
      </w:pPr>
      <w:r>
        <w:rPr>
          <w:b/>
          <w:bCs/>
        </w:rPr>
        <w:t>Title:</w:t>
      </w:r>
      <w:bookmarkStart w:id="0" w:name="docs-internal-guid-3cda13d6-7fff-4f41-bb"/>
      <w:bookmarkEnd w:id="0"/>
      <w:r>
        <w:rPr>
          <w:smallCaps/>
          <w:strike w:val="false"/>
          <w:dstrike w:val="false"/>
          <w:color w:val="000000"/>
          <w:u w:val="none"/>
          <w:effect w:val="none"/>
          <w:shd w:fill="auto" w:val="clear"/>
        </w:rPr>
        <w:t> </w:t>
      </w:r>
      <w:r>
        <w:rPr>
          <w:rFonts w:ascii="Times New Roman;serif" w:hAnsi="Times New Roman;serif"/>
          <w:b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A NON-CONTACT LINEAR POSITION and VELOCITY SENSOR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483" w:leader="none"/>
        </w:tabs>
        <w:ind w:hanging="0" w:left="-15"/>
        <w:rPr>
          <w:caps/>
        </w:rPr>
      </w:pPr>
      <w:r>
        <w:rPr>
          <w:b/>
        </w:rPr>
        <w:t xml:space="preserve">Ref Code: </w:t>
      </w:r>
      <w:bookmarkStart w:id="1" w:name="docs-internal-guid-16ea104c-7fff-9861-5e"/>
      <w:bookmarkEnd w:id="1"/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DISPSENS</w:t>
      </w:r>
      <w:r>
        <w:rPr/>
        <w:t xml:space="preserve"> </w:t>
      </w:r>
    </w:p>
    <w:p>
      <w:pPr>
        <w:pStyle w:val="Normal"/>
        <w:tabs>
          <w:tab w:val="clear" w:pos="720"/>
          <w:tab w:val="left" w:pos="1483" w:leader="none"/>
        </w:tabs>
        <w:ind w:hanging="15"/>
        <w:rPr/>
      </w:pPr>
      <w:r>
        <w:rPr/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caps/>
        </w:rPr>
      </w:pPr>
      <w:r>
        <w:rPr>
          <w:b/>
        </w:rPr>
        <w:t xml:space="preserve">Type: </w:t>
      </w:r>
      <w:r>
        <w:rPr>
          <w:b w:val="false"/>
          <w:bCs w:val="false"/>
        </w:rPr>
        <w:t>Group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caps/>
        </w:rPr>
      </w:pPr>
      <w:r>
        <w:rPr>
          <w:caps/>
        </w:rPr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  <w:bCs/>
        </w:rPr>
      </w:pPr>
      <w:r>
        <w:rPr>
          <w:b/>
          <w:bCs/>
        </w:rPr>
        <w:t xml:space="preserve">Status: </w:t>
      </w:r>
      <w:r>
        <w:rPr>
          <w:b w:val="false"/>
          <w:bCs w:val="false"/>
        </w:rPr>
        <w:t>New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caps/>
        </w:rPr>
      </w:pPr>
      <w:r>
        <w:rPr>
          <w:b/>
        </w:rPr>
        <w:t xml:space="preserve">Availability: </w:t>
      </w:r>
      <w:r>
        <w:rPr>
          <w:b/>
          <w:caps/>
        </w:rPr>
        <w:t>2 students</w:t>
      </w:r>
    </w:p>
    <w:p>
      <w:pPr>
        <w:pStyle w:val="Normal"/>
        <w:tabs>
          <w:tab w:val="clear" w:pos="720"/>
          <w:tab w:val="left" w:pos="1483" w:leader="none"/>
        </w:tabs>
        <w:ind w:hanging="15"/>
        <w:rPr>
          <w:b/>
          <w:caps/>
        </w:rPr>
      </w:pPr>
      <w:r>
        <w:rPr>
          <w:b/>
          <w:caps/>
        </w:rPr>
      </w:r>
    </w:p>
    <w:p>
      <w:pPr>
        <w:pStyle w:val="BlockText"/>
        <w:spacing w:before="0" w:after="0"/>
        <w:ind w:left="0" w:right="0"/>
        <w:jc w:val="left"/>
        <w:rPr>
          <w:b/>
          <w:bCs/>
        </w:rPr>
      </w:pPr>
      <w:r>
        <w:rPr>
          <w:b/>
          <w:bCs/>
        </w:rPr>
        <w:t>Project Description:</w:t>
      </w:r>
    </w:p>
    <w:p>
      <w:pPr>
        <w:pStyle w:val="BodyText"/>
        <w:widowControl w:val="false"/>
        <w:ind w:right="58"/>
        <w:jc w:val="both"/>
        <w:rPr>
          <w:bCs/>
        </w:rPr>
      </w:pPr>
      <w:r>
        <w:rPr>
          <w:rFonts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This project focuses on developing a novel position sensor system capable of measuring displacement and velocity with an extended application range. The concept is based on two vertically placed distance sensors on a moving object. The difference and delay between their readings, caused by surface roughness, are used to estimate displacement and velocity. The system will be modeled and simulated in MATLAB &amp; Simulink. Finally, a scaled prototype will be built and tested to validate the proposed approach.</w:t>
      </w:r>
    </w:p>
    <w:p>
      <w:pPr>
        <w:pStyle w:val="Normal"/>
        <w:widowControl w:val="false"/>
        <w:ind w:right="-20"/>
        <w:rPr/>
      </w:pPr>
      <w:r>
        <w:rPr>
          <w:b/>
          <w:bCs/>
        </w:rPr>
        <w:t>Work Description:</w:t>
      </w:r>
    </w:p>
    <w:p>
      <w:pPr>
        <w:pStyle w:val="Normal"/>
        <w:widowControl w:val="false"/>
        <w:ind w:left="502" w:right="-20"/>
        <w:rPr/>
      </w:pPr>
      <w:r>
        <w:rPr/>
      </w:r>
    </w:p>
    <w:p>
      <w:pPr>
        <w:pStyle w:val="Normal"/>
        <w:widowControl w:val="false"/>
        <w:numPr>
          <w:ilvl w:val="0"/>
          <w:numId w:val="1"/>
        </w:numPr>
        <w:ind w:hanging="360" w:left="720" w:right="-20"/>
        <w:rPr>
          <w:position w:val="-1"/>
        </w:rPr>
      </w:pPr>
      <w:r>
        <w:rPr>
          <w:position w:val="-1"/>
        </w:rPr>
        <w:t>System modeling</w:t>
      </w:r>
    </w:p>
    <w:p>
      <w:pPr>
        <w:pStyle w:val="Normal"/>
        <w:widowControl w:val="false"/>
        <w:numPr>
          <w:ilvl w:val="0"/>
          <w:numId w:val="1"/>
        </w:numPr>
        <w:ind w:hanging="360" w:left="720" w:right="-20"/>
        <w:rPr>
          <w:position w:val="-1"/>
        </w:rPr>
      </w:pPr>
      <w:r>
        <w:rPr>
          <w:position w:val="-1"/>
        </w:rPr>
        <w:t>MATLAB &amp; Simulink simulations</w:t>
      </w:r>
    </w:p>
    <w:p>
      <w:pPr>
        <w:pStyle w:val="Normal"/>
        <w:widowControl w:val="false"/>
        <w:numPr>
          <w:ilvl w:val="0"/>
          <w:numId w:val="1"/>
        </w:numPr>
        <w:ind w:hanging="360" w:left="720" w:right="-20"/>
        <w:rPr>
          <w:position w:val="-1"/>
        </w:rPr>
      </w:pPr>
      <w:r>
        <w:rPr>
          <w:position w:val="-1"/>
        </w:rPr>
        <w:t>Prototype development and testing</w:t>
      </w:r>
    </w:p>
    <w:p>
      <w:pPr>
        <w:pStyle w:val="Normal"/>
        <w:widowControl w:val="false"/>
        <w:numPr>
          <w:ilvl w:val="0"/>
          <w:numId w:val="1"/>
        </w:numPr>
        <w:ind w:hanging="360" w:left="720" w:right="-20"/>
        <w:rPr>
          <w:position w:val="-1"/>
        </w:rPr>
      </w:pPr>
      <w:r>
        <w:rPr>
          <w:position w:val="-1"/>
        </w:rPr>
        <w:t>Data analysis</w:t>
      </w:r>
    </w:p>
    <w:p>
      <w:pPr>
        <w:pStyle w:val="Normal"/>
        <w:widowControl w:val="false"/>
        <w:numPr>
          <w:ilvl w:val="0"/>
          <w:numId w:val="1"/>
        </w:numPr>
        <w:ind w:hanging="360" w:left="720" w:right="-20"/>
        <w:rPr>
          <w:position w:val="-1"/>
        </w:rPr>
      </w:pPr>
      <w:r>
        <w:rPr>
          <w:position w:val="-1"/>
        </w:rPr>
        <w:t xml:space="preserve">Report writing </w:t>
      </w:r>
    </w:p>
    <w:p>
      <w:pPr>
        <w:pStyle w:val="Normal"/>
        <w:widowControl w:val="false"/>
        <w:spacing w:lineRule="exact" w:line="260" w:before="15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right="-20"/>
        <w:rPr>
          <w:b/>
          <w:bCs/>
        </w:rPr>
      </w:pPr>
      <w:r>
        <w:rPr>
          <w:b/>
          <w:bCs/>
        </w:rPr>
        <w:t>Required Qualifications and Skills:</w:t>
      </w:r>
    </w:p>
    <w:p>
      <w:pPr>
        <w:pStyle w:val="Normal"/>
        <w:widowControl w:val="false"/>
        <w:ind w:right="-20"/>
        <w:rPr/>
      </w:pPr>
      <w:r>
        <w:rPr/>
      </w:r>
    </w:p>
    <w:p>
      <w:pPr>
        <w:pStyle w:val="ListParagraph"/>
        <w:widowControl w:val="false"/>
        <w:numPr>
          <w:ilvl w:val="0"/>
          <w:numId w:val="2"/>
        </w:numPr>
        <w:ind w:hanging="360" w:left="720" w:right="-20"/>
        <w:rPr/>
      </w:pPr>
      <w:r>
        <w:rPr/>
        <w:t>Research-oriented personality</w:t>
      </w:r>
    </w:p>
    <w:p>
      <w:pPr>
        <w:pStyle w:val="ListParagraph"/>
        <w:widowControl w:val="false"/>
        <w:numPr>
          <w:ilvl w:val="0"/>
          <w:numId w:val="2"/>
        </w:numPr>
        <w:ind w:hanging="360" w:left="720" w:right="-20"/>
        <w:rPr/>
      </w:pPr>
      <w:r>
        <w:rPr/>
        <w:t>Basic programming and algorithm development knowledge</w:t>
      </w:r>
    </w:p>
    <w:p>
      <w:pPr>
        <w:pStyle w:val="ListParagraph"/>
        <w:widowControl w:val="false"/>
        <w:numPr>
          <w:ilvl w:val="0"/>
          <w:numId w:val="2"/>
        </w:numPr>
        <w:ind w:hanging="360" w:left="720" w:right="-20"/>
        <w:rPr/>
      </w:pPr>
      <w:r>
        <w:rPr/>
        <w:t>Basic signal processing knowledge</w:t>
      </w:r>
    </w:p>
    <w:p>
      <w:pPr>
        <w:pStyle w:val="ListParagraph"/>
        <w:widowControl w:val="false"/>
        <w:numPr>
          <w:ilvl w:val="0"/>
          <w:numId w:val="2"/>
        </w:numPr>
        <w:ind w:hanging="360" w:left="720" w:right="-20"/>
        <w:rPr/>
      </w:pPr>
      <w:r>
        <w:rPr/>
        <w:t>MATLAB / Simulink</w:t>
      </w:r>
    </w:p>
    <w:p>
      <w:pPr>
        <w:pStyle w:val="ListParagraph"/>
        <w:widowControl w:val="false"/>
        <w:numPr>
          <w:ilvl w:val="0"/>
          <w:numId w:val="2"/>
        </w:numPr>
        <w:ind w:hanging="360" w:left="720" w:right="-20"/>
        <w:rPr/>
      </w:pPr>
      <w:r>
        <w:rPr/>
        <w:t>Academic research and report writing skills</w:t>
      </w:r>
    </w:p>
    <w:p>
      <w:pPr>
        <w:pStyle w:val="ListParagraph"/>
        <w:widowControl w:val="false"/>
        <w:ind w:left="720" w:right="-20"/>
        <w:rPr/>
      </w:pPr>
      <w:r>
        <w:rPr/>
      </w:r>
    </w:p>
    <w:p>
      <w:pPr>
        <w:pStyle w:val="Normal"/>
        <w:widowControl w:val="false"/>
        <w:ind w:right="-20"/>
        <w:rPr>
          <w:b/>
          <w:bCs/>
        </w:rPr>
      </w:pPr>
      <w:r>
        <w:rPr>
          <w:b/>
          <w:bCs/>
        </w:rPr>
        <w:t>Related UN Sustainable Development Goals:</w:t>
      </w:r>
    </w:p>
    <w:p>
      <w:pPr>
        <w:pStyle w:val="Normal"/>
        <w:widowControl w:val="false"/>
        <w:ind w:right="-20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3"/>
        </w:numPr>
        <w:rPr/>
      </w:pPr>
      <w:r>
        <w:rPr/>
        <w:t>SDG 9 (Industry, Innovation and Infrastructure) through innovative sensor technology.</w:t>
      </w:r>
    </w:p>
    <w:p>
      <w:pPr>
        <w:pStyle w:val="Normal"/>
        <w:widowControl w:val="false"/>
        <w:ind w:right="-20"/>
        <w:rPr/>
      </w:pPr>
      <w:r>
        <w:rPr/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b/>
          <w:color w:val="000000"/>
        </w:rPr>
        <w:t>Difficulty</w:t>
      </w:r>
      <w:r>
        <w:rPr>
          <w:color w:val="000000"/>
        </w:rPr>
        <w:t>:</w:t>
        <w:tab/>
        <w:tab/>
        <w:t>high (X)</w:t>
        <w:tab/>
        <w:t>medium ( )</w:t>
        <w:tab/>
        <w:tab/>
        <w:t>low ( )</w:t>
      </w:r>
    </w:p>
    <w:p>
      <w:pPr>
        <w:pStyle w:val="Normal"/>
        <w:widowControl w:val="false"/>
        <w:spacing w:lineRule="exact" w:line="2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b/>
          <w:color w:val="000000"/>
        </w:rPr>
        <w:t>Time commitment</w:t>
      </w:r>
      <w:r>
        <w:rPr>
          <w:color w:val="000000"/>
        </w:rPr>
        <w:t xml:space="preserve">: </w:t>
        <w:tab/>
        <w:t>high (X)</w:t>
        <w:tab/>
        <w:t>medium ( )</w:t>
        <w:tab/>
        <w:tab/>
        <w:t>low ( )</w:t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exact" w:line="293"/>
        <w:ind w:right="-20"/>
        <w:rPr>
          <w:color w:val="000000"/>
        </w:rPr>
      </w:pPr>
      <w:r>
        <w:rPr>
          <w:color w:val="000000"/>
        </w:rPr>
        <w:t>Estimated expense:</w:t>
        <w:tab/>
      </w:r>
      <w:r>
        <w:rPr>
          <w:color w:val="000000"/>
        </w:rPr>
        <w:t>2500</w:t>
      </w:r>
      <w:r>
        <w:rPr>
          <w:color w:val="000000"/>
        </w:rPr>
        <w:t xml:space="preserve"> TL</w:t>
      </w:r>
    </w:p>
    <w:p>
      <w:pPr>
        <w:pStyle w:val="Normal"/>
        <w:widowControl w:val="false"/>
        <w:spacing w:lineRule="exact" w:line="2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spacing w:lineRule="exact" w:line="2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spacing w:lineRule="exact" w:line="2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widowControl w:val="false"/>
        <w:spacing w:before="29" w:after="0"/>
        <w:ind w:right="1259"/>
        <w:jc w:val="right"/>
        <w:rPr/>
      </w:pPr>
      <w:r>
        <w:rPr/>
        <w:t>1</w:t>
      </w:r>
    </w:p>
    <w:sectPr>
      <w:type w:val="nextPage"/>
      <w:pgSz w:w="11906" w:h="16838"/>
      <w:pgMar w:left="1560" w:right="1640" w:gutter="0" w:header="0" w:top="4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Times New Roman">
    <w:charset w:val="a2"/>
    <w:family w:val="roman"/>
    <w:pitch w:val="variable"/>
  </w:font>
  <w:font w:name="OpenSymbol">
    <w:altName w:val="Arial Unicode MS"/>
    <w:charset w:val="a2"/>
    <w:family w:val="roman"/>
    <w:pitch w:val="variable"/>
  </w:font>
  <w:font w:name="Nimbus Sans">
    <w:charset w:val="a2"/>
    <w:family w:val="roman"/>
    <w:pitch w:val="variable"/>
  </w:font>
  <w:font w:name="Franklin Gothic Demi">
    <w:charset w:val="a2"/>
    <w:family w:val="roman"/>
    <w:pitch w:val="variable"/>
  </w:font>
  <w:font w:name="Times New Roman">
    <w:altName w:val="serif"/>
    <w:charset w:val="a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doNotHyphenateCaps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ko-KR" w:bidi=""/>
  <w:docVars>
    <w:docVar w:name="__Grammarly_42____i" w:val="H4sIAAAAAAAEAKtWckksSQxILCpxzi/NK1GyMqwFAAEhoTITAAAA"/>
    <w:docVar w:name="__Grammarly_42___1" w:val="H4sIAAAAAAAEAKtWcslP9kxRslIyNDY2MDe0MDQwMDMwtjCyMDBT0lEKTi0uzszPAykwrAUABpVzRy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Batang" w:cs="Times New Roman"/>
        <w:sz w:val="22"/>
        <w:szCs w:val="22"/>
        <w:lang w:val="en-US" w:eastAsia="ko-K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4"/>
      <w:lang w:val="en-US" w:eastAsia="ko-K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aralamaSembolleri">
    <w:name w:val="Numaralama Sembolleri"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Nimbus Sans" w:hAnsi="Nimbus Sans" w:eastAsia="Nimbus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17f44"/>
    <w:pPr>
      <w:spacing w:before="0" w:after="0"/>
      <w:ind w:left="720"/>
      <w:contextualSpacing/>
    </w:pPr>
    <w:rPr/>
  </w:style>
  <w:style w:type="paragraph" w:styleId="BlockText">
    <w:name w:val="Block Text"/>
    <w:basedOn w:val="Normal"/>
    <w:semiHidden/>
    <w:unhideWhenUsed/>
    <w:qFormat/>
    <w:rsid w:val="00500a86"/>
    <w:pPr>
      <w:suppressAutoHyphens w:val="true"/>
      <w:spacing w:before="120" w:after="0"/>
      <w:ind w:left="360" w:right="1524"/>
      <w:jc w:val="both"/>
    </w:pPr>
    <w:rPr>
      <w:rFonts w:eastAsia="Times New Roman"/>
      <w:lang w:eastAsia="ar-SA"/>
    </w:rPr>
  </w:style>
  <w:style w:type="paragraph" w:styleId="FrameContents">
    <w:name w:val="Frame Contents"/>
    <w:basedOn w:val="Normal"/>
    <w:qFormat/>
    <w:pPr/>
    <w:rPr/>
  </w:style>
  <w:style w:type="paragraph" w:styleId="ereveerii">
    <w:name w:val="Çerçeve İçeriği"/>
    <w:basedOn w:val="Normal"/>
    <w:qFormat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Application>LibreOffice/25.2.5.2$Windows_X86_64 LibreOffice_project/03d19516eb2e1dd5d4ccd751a0d6f35f35e08022</Application>
  <AppVersion>15.0000</AppVersion>
  <Pages>1</Pages>
  <Words>200</Words>
  <Characters>1147</Characters>
  <CharactersWithSpaces>1315</CharactersWithSpaces>
  <Paragraphs>29</Paragraphs>
  <Company>personal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2022-09-09T07:10:00Z</dcterms:created>
  <dc:creator>MehmetAkgun</dc:creator>
  <dc:description/>
  <dc:language>en-US</dc:language>
  <cp:lastModifiedBy/>
  <dcterms:modified xsi:type="dcterms:W3CDTF">2025-09-15T17:06:49Z</dcterms:modified>
  <cp:revision>13</cp:revision>
  <dc:subject/>
  <dc:title>Microsoft Word - HOVSTA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