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70F2C" w14:textId="77777777" w:rsidR="00074EDB" w:rsidRPr="00701748" w:rsidRDefault="00387BF2">
      <w:pPr>
        <w:widowControl w:val="0"/>
        <w:spacing w:before="71"/>
        <w:ind w:left="540" w:right="5040"/>
        <w:rPr>
          <w:rFonts w:ascii="Franklin Gothic Demi" w:hAnsi="Franklin Gothic Demi" w:cs="Franklin Gothic Demi"/>
          <w:sz w:val="18"/>
          <w:szCs w:val="18"/>
        </w:rPr>
      </w:pPr>
      <w:r w:rsidRPr="00701748">
        <w:rPr>
          <w:noProof/>
        </w:rPr>
        <mc:AlternateContent>
          <mc:Choice Requires="wpg">
            <w:drawing>
              <wp:anchor distT="0" distB="0" distL="0" distR="0" simplePos="0" relativeHeight="2" behindDoc="1" locked="0" layoutInCell="0" allowOverlap="1" wp14:anchorId="22DF8685" wp14:editId="743870E8">
                <wp:simplePos x="0" y="0"/>
                <wp:positionH relativeFrom="page">
                  <wp:posOffset>508000</wp:posOffset>
                </wp:positionH>
                <wp:positionV relativeFrom="page">
                  <wp:posOffset>356870</wp:posOffset>
                </wp:positionV>
                <wp:extent cx="456565" cy="342900"/>
                <wp:effectExtent l="0" t="0" r="0" b="0"/>
                <wp:wrapNone/>
                <wp:docPr id="1" name="Group 2"/>
                <wp:cNvGraphicFramePr/>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34507742" w14:textId="77777777" w:rsidR="00074EDB" w:rsidRDefault="00387BF2">
                              <w:pPr>
                                <w:spacing w:line="540" w:lineRule="atLeast"/>
                              </w:pPr>
                              <w:r>
                                <w:rPr>
                                  <w:noProof/>
                                </w:rPr>
                                <w:drawing>
                                  <wp:inline distT="0" distB="0" distL="0" distR="0" wp14:anchorId="17A06C96" wp14:editId="00728759">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a:noFill/>
                                          </pic:spPr>
                                        </pic:pic>
                                      </a:graphicData>
                                    </a:graphic>
                                  </wp:inline>
                                </w:drawing>
                              </w:r>
                            </w:p>
                            <w:p w14:paraId="0DFBE5F0" w14:textId="77777777" w:rsidR="00074EDB" w:rsidRDefault="00074EDB">
                              <w:pPr>
                                <w:widowControl w:val="0"/>
                              </w:pPr>
                            </w:p>
                          </w:txbxContent>
                        </wps:txbx>
                        <wps:bodyPr lIns="0" tIns="0" rIns="0" bIns="0" anchor="t">
                          <a:noAutofit/>
                        </wps:bodyPr>
                      </wps:wsp>
                      <wps:wsp>
                        <wps:cNvPr id="4"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2DF8685" id="Group 2" o:spid="_x0000_s1026" style="position:absolute;left:0;text-align:left;margin-left:40pt;margin-top:28.1pt;width:35.95pt;height:27pt;z-index:-503316478;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34507742" w14:textId="77777777" w:rsidR="00074EDB" w:rsidRDefault="00387BF2">
                        <w:pPr>
                          <w:spacing w:line="540" w:lineRule="atLeast"/>
                        </w:pPr>
                        <w:r>
                          <w:rPr>
                            <w:noProof/>
                          </w:rPr>
                          <w:drawing>
                            <wp:inline distT="0" distB="0" distL="0" distR="0" wp14:anchorId="17A06C96" wp14:editId="00728759">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6"/>
                                      <a:stretch>
                                        <a:fillRect/>
                                      </a:stretch>
                                    </pic:blipFill>
                                    <pic:spPr bwMode="auto">
                                      <a:xfrm>
                                        <a:off x="0" y="0"/>
                                        <a:ext cx="453390" cy="341630"/>
                                      </a:xfrm>
                                      <a:prstGeom prst="rect">
                                        <a:avLst/>
                                      </a:prstGeom>
                                      <a:noFill/>
                                    </pic:spPr>
                                  </pic:pic>
                                </a:graphicData>
                              </a:graphic>
                            </wp:inline>
                          </w:drawing>
                        </w:r>
                      </w:p>
                      <w:p w14:paraId="0DFBE5F0" w14:textId="77777777" w:rsidR="00074EDB" w:rsidRDefault="00074EDB">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" filled="f" strokecolor="gray" strokeweight=".06pt"/>
                <w10:wrap anchorx="page" anchory="page"/>
              </v:group>
            </w:pict>
          </mc:Fallback>
        </mc:AlternateContent>
      </w:r>
      <w:r w:rsidRPr="00701748">
        <w:rPr>
          <w:rFonts w:ascii="Franklin Gothic Demi" w:hAnsi="Franklin Gothic Demi" w:cs="Franklin Gothic Demi"/>
          <w:sz w:val="18"/>
          <w:szCs w:val="18"/>
        </w:rPr>
        <w:t>MA</w:t>
      </w:r>
      <w:r w:rsidRPr="00701748">
        <w:rPr>
          <w:rFonts w:ascii="Franklin Gothic Demi" w:hAnsi="Franklin Gothic Demi" w:cs="Franklin Gothic Demi"/>
          <w:spacing w:val="1"/>
          <w:sz w:val="18"/>
          <w:szCs w:val="18"/>
        </w:rPr>
        <w:t>K</w:t>
      </w:r>
      <w:r w:rsidRPr="00701748">
        <w:rPr>
          <w:rFonts w:ascii="Franklin Gothic Demi" w:hAnsi="Franklin Gothic Demi" w:cs="Franklin Gothic Demi"/>
          <w:spacing w:val="-1"/>
          <w:sz w:val="18"/>
          <w:szCs w:val="18"/>
        </w:rPr>
        <w:t>İ</w:t>
      </w:r>
      <w:r w:rsidRPr="00701748">
        <w:rPr>
          <w:rFonts w:ascii="Franklin Gothic Demi" w:hAnsi="Franklin Gothic Demi" w:cs="Franklin Gothic Demi"/>
          <w:sz w:val="18"/>
          <w:szCs w:val="18"/>
        </w:rPr>
        <w:t>NA</w:t>
      </w:r>
      <w:r w:rsidRPr="00701748">
        <w:rPr>
          <w:rFonts w:ascii="Franklin Gothic Demi" w:hAnsi="Franklin Gothic Demi" w:cs="Franklin Gothic Demi"/>
          <w:spacing w:val="1"/>
          <w:sz w:val="18"/>
          <w:szCs w:val="18"/>
        </w:rPr>
        <w:t xml:space="preserve"> </w:t>
      </w:r>
      <w:r w:rsidRPr="00701748">
        <w:rPr>
          <w:rFonts w:ascii="Franklin Gothic Demi" w:hAnsi="Franklin Gothic Demi" w:cs="Franklin Gothic Demi"/>
          <w:sz w:val="18"/>
          <w:szCs w:val="18"/>
        </w:rPr>
        <w:t>MÜHEN</w:t>
      </w:r>
      <w:r w:rsidRPr="00701748">
        <w:rPr>
          <w:rFonts w:ascii="Franklin Gothic Demi" w:hAnsi="Franklin Gothic Demi" w:cs="Franklin Gothic Demi"/>
          <w:spacing w:val="-1"/>
          <w:sz w:val="18"/>
          <w:szCs w:val="18"/>
        </w:rPr>
        <w:t>Dİ</w:t>
      </w:r>
      <w:r w:rsidRPr="00701748">
        <w:rPr>
          <w:rFonts w:ascii="Franklin Gothic Demi" w:hAnsi="Franklin Gothic Demi" w:cs="Franklin Gothic Demi"/>
          <w:sz w:val="18"/>
          <w:szCs w:val="18"/>
        </w:rPr>
        <w:t>S</w:t>
      </w:r>
      <w:r w:rsidRPr="00701748">
        <w:rPr>
          <w:rFonts w:ascii="Franklin Gothic Demi" w:hAnsi="Franklin Gothic Demi" w:cs="Franklin Gothic Demi"/>
          <w:spacing w:val="1"/>
          <w:sz w:val="18"/>
          <w:szCs w:val="18"/>
        </w:rPr>
        <w:t>L</w:t>
      </w:r>
      <w:r w:rsidRPr="00701748">
        <w:rPr>
          <w:rFonts w:ascii="Franklin Gothic Demi" w:hAnsi="Franklin Gothic Demi" w:cs="Franklin Gothic Demi"/>
          <w:sz w:val="18"/>
          <w:szCs w:val="18"/>
        </w:rPr>
        <w:t>İĞİ</w:t>
      </w:r>
      <w:r w:rsidRPr="00701748">
        <w:rPr>
          <w:rFonts w:ascii="Franklin Gothic Demi" w:hAnsi="Franklin Gothic Demi" w:cs="Franklin Gothic Demi"/>
          <w:spacing w:val="-2"/>
          <w:sz w:val="18"/>
          <w:szCs w:val="18"/>
        </w:rPr>
        <w:t xml:space="preserve"> </w:t>
      </w:r>
      <w:r w:rsidRPr="00701748">
        <w:rPr>
          <w:rFonts w:ascii="Franklin Gothic Demi" w:hAnsi="Franklin Gothic Demi" w:cs="Franklin Gothic Demi"/>
          <w:sz w:val="18"/>
          <w:szCs w:val="18"/>
        </w:rPr>
        <w:t>BÖL</w:t>
      </w:r>
      <w:r w:rsidRPr="00701748">
        <w:rPr>
          <w:rFonts w:ascii="Franklin Gothic Demi" w:hAnsi="Franklin Gothic Demi" w:cs="Franklin Gothic Demi"/>
          <w:spacing w:val="-1"/>
          <w:sz w:val="18"/>
          <w:szCs w:val="18"/>
        </w:rPr>
        <w:t>Ü</w:t>
      </w:r>
      <w:r w:rsidRPr="00701748">
        <w:rPr>
          <w:rFonts w:ascii="Franklin Gothic Demi" w:hAnsi="Franklin Gothic Demi" w:cs="Franklin Gothic Demi"/>
          <w:sz w:val="18"/>
          <w:szCs w:val="18"/>
        </w:rPr>
        <w:t>MÜ ME</w:t>
      </w:r>
      <w:r w:rsidRPr="00701748">
        <w:rPr>
          <w:rFonts w:ascii="Franklin Gothic Demi" w:hAnsi="Franklin Gothic Demi" w:cs="Franklin Gothic Demi"/>
          <w:spacing w:val="-2"/>
          <w:sz w:val="18"/>
          <w:szCs w:val="18"/>
        </w:rPr>
        <w:t xml:space="preserve"> </w:t>
      </w:r>
      <w:r w:rsidRPr="00701748">
        <w:rPr>
          <w:rFonts w:ascii="Franklin Gothic Demi" w:hAnsi="Franklin Gothic Demi" w:cs="Franklin Gothic Demi"/>
          <w:sz w:val="18"/>
          <w:szCs w:val="18"/>
        </w:rPr>
        <w:t>492 ENGINEERING PROJECT</w:t>
      </w:r>
    </w:p>
    <w:p w14:paraId="5C9DF5C1" w14:textId="77777777" w:rsidR="00074EDB" w:rsidRPr="00701748" w:rsidRDefault="00074EDB">
      <w:pPr>
        <w:widowControl w:val="0"/>
        <w:spacing w:before="3" w:line="220" w:lineRule="exact"/>
        <w:rPr>
          <w:rFonts w:ascii="Franklin Gothic Demi" w:hAnsi="Franklin Gothic Demi" w:cs="Franklin Gothic Demi"/>
          <w:sz w:val="22"/>
          <w:szCs w:val="22"/>
        </w:rPr>
      </w:pPr>
    </w:p>
    <w:p w14:paraId="32E9E719" w14:textId="77777777" w:rsidR="00074EDB" w:rsidRPr="00701748" w:rsidRDefault="00387BF2">
      <w:pPr>
        <w:widowControl w:val="0"/>
        <w:spacing w:line="272" w:lineRule="exact"/>
        <w:jc w:val="center"/>
      </w:pPr>
      <w:r w:rsidRPr="00701748">
        <w:rPr>
          <w:rFonts w:ascii="Franklin Gothic Demi" w:hAnsi="Franklin Gothic Demi" w:cs="Franklin Gothic Demi"/>
          <w:u w:val="single"/>
        </w:rPr>
        <w:t>PROJECT ANNOUNC</w:t>
      </w:r>
      <w:r w:rsidRPr="00701748">
        <w:rPr>
          <w:rFonts w:ascii="Franklin Gothic Demi" w:hAnsi="Franklin Gothic Demi" w:cs="Franklin Gothic Demi"/>
          <w:spacing w:val="1"/>
          <w:u w:val="single"/>
        </w:rPr>
        <w:t>E</w:t>
      </w:r>
      <w:r w:rsidRPr="00701748">
        <w:rPr>
          <w:rFonts w:ascii="Franklin Gothic Demi" w:hAnsi="Franklin Gothic Demi" w:cs="Franklin Gothic Demi"/>
          <w:u w:val="single"/>
        </w:rPr>
        <w:t>MENT</w:t>
      </w:r>
      <w:r w:rsidRPr="00701748">
        <w:rPr>
          <w:rFonts w:ascii="Franklin Gothic Demi" w:hAnsi="Franklin Gothic Demi" w:cs="Franklin Gothic Demi"/>
        </w:rPr>
        <w:t xml:space="preserve"> </w:t>
      </w:r>
    </w:p>
    <w:p w14:paraId="525378D5" w14:textId="77777777" w:rsidR="00074EDB" w:rsidRPr="00701748" w:rsidRDefault="00387BF2">
      <w:pPr>
        <w:widowControl w:val="0"/>
        <w:spacing w:line="272" w:lineRule="exact"/>
        <w:jc w:val="center"/>
        <w:rPr>
          <w:rFonts w:ascii="Franklin Gothic Demi" w:hAnsi="Franklin Gothic Demi" w:cs="Franklin Gothic Demi"/>
        </w:rPr>
      </w:pPr>
      <w:r w:rsidRPr="00701748">
        <w:rPr>
          <w:rFonts w:ascii="Franklin Gothic Demi" w:hAnsi="Franklin Gothic Demi" w:cs="Franklin Gothic Demi"/>
          <w:spacing w:val="-7"/>
        </w:rPr>
        <w:t xml:space="preserve">Fall </w:t>
      </w:r>
      <w:r w:rsidRPr="00701748">
        <w:rPr>
          <w:rFonts w:ascii="Franklin Gothic Demi" w:hAnsi="Franklin Gothic Demi" w:cs="Franklin Gothic Demi"/>
        </w:rPr>
        <w:t>2025</w:t>
      </w:r>
    </w:p>
    <w:p w14:paraId="674F598B" w14:textId="77777777" w:rsidR="00074EDB" w:rsidRPr="00701748" w:rsidRDefault="00074EDB">
      <w:pPr>
        <w:widowControl w:val="0"/>
        <w:spacing w:before="6" w:line="130" w:lineRule="exact"/>
        <w:rPr>
          <w:rFonts w:ascii="Franklin Gothic Demi" w:hAnsi="Franklin Gothic Demi" w:cs="Franklin Gothic Demi"/>
          <w:sz w:val="13"/>
          <w:szCs w:val="13"/>
        </w:rPr>
      </w:pPr>
    </w:p>
    <w:p w14:paraId="6A2B255A" w14:textId="5A6A1A42" w:rsidR="00074EDB" w:rsidRPr="00701748" w:rsidRDefault="00387BF2">
      <w:pPr>
        <w:tabs>
          <w:tab w:val="left" w:pos="2293"/>
        </w:tabs>
        <w:ind w:left="630" w:hanging="660"/>
        <w:rPr>
          <w:caps/>
        </w:rPr>
      </w:pPr>
      <w:r w:rsidRPr="00701748">
        <w:rPr>
          <w:b/>
          <w:bCs/>
        </w:rPr>
        <w:t xml:space="preserve">Title: </w:t>
      </w:r>
      <w:r w:rsidR="00701748" w:rsidRPr="00701748">
        <w:rPr>
          <w:caps/>
        </w:rPr>
        <w:t>Modeling and Control of Hummingbird Hovering Flight</w:t>
      </w:r>
    </w:p>
    <w:p w14:paraId="1444D134" w14:textId="77777777" w:rsidR="00074EDB" w:rsidRPr="00701748" w:rsidRDefault="00074EDB">
      <w:pPr>
        <w:tabs>
          <w:tab w:val="left" w:pos="1483"/>
        </w:tabs>
        <w:ind w:hanging="15"/>
        <w:rPr>
          <w:b/>
        </w:rPr>
      </w:pPr>
    </w:p>
    <w:p w14:paraId="2F1A73C2" w14:textId="2D470235" w:rsidR="00074EDB" w:rsidRPr="00701748" w:rsidRDefault="00387BF2">
      <w:pPr>
        <w:tabs>
          <w:tab w:val="left" w:pos="1483"/>
        </w:tabs>
        <w:ind w:left="-15"/>
        <w:rPr>
          <w:caps/>
        </w:rPr>
      </w:pPr>
      <w:r w:rsidRPr="00701748">
        <w:rPr>
          <w:b/>
        </w:rPr>
        <w:t xml:space="preserve">Ref Code: </w:t>
      </w:r>
      <w:r w:rsidR="00701748" w:rsidRPr="00701748">
        <w:rPr>
          <w:rFonts w:eastAsia="Times New Roman"/>
          <w:lang w:eastAsia="tr-TR"/>
        </w:rPr>
        <w:t>HUMHOVER</w:t>
      </w:r>
    </w:p>
    <w:p w14:paraId="24D7B856" w14:textId="77777777" w:rsidR="00074EDB" w:rsidRPr="00701748" w:rsidRDefault="00074EDB">
      <w:pPr>
        <w:tabs>
          <w:tab w:val="left" w:pos="1483"/>
        </w:tabs>
        <w:ind w:hanging="15"/>
      </w:pPr>
    </w:p>
    <w:p w14:paraId="02C79370" w14:textId="182C7AD5" w:rsidR="00074EDB" w:rsidRPr="00701748" w:rsidRDefault="00387BF2">
      <w:pPr>
        <w:tabs>
          <w:tab w:val="left" w:pos="1483"/>
        </w:tabs>
        <w:ind w:hanging="15"/>
        <w:rPr>
          <w:caps/>
        </w:rPr>
      </w:pPr>
      <w:r w:rsidRPr="00701748">
        <w:rPr>
          <w:b/>
        </w:rPr>
        <w:t xml:space="preserve">Type: </w:t>
      </w:r>
      <w:r w:rsidRPr="00701748">
        <w:t xml:space="preserve">Individual </w:t>
      </w:r>
    </w:p>
    <w:p w14:paraId="3D6FDB25" w14:textId="77777777" w:rsidR="00074EDB" w:rsidRPr="00701748" w:rsidRDefault="00074EDB">
      <w:pPr>
        <w:tabs>
          <w:tab w:val="left" w:pos="1483"/>
        </w:tabs>
        <w:ind w:hanging="15"/>
        <w:rPr>
          <w:caps/>
        </w:rPr>
      </w:pPr>
    </w:p>
    <w:p w14:paraId="073701C6" w14:textId="7D70ED1B" w:rsidR="00074EDB" w:rsidRPr="00701748" w:rsidRDefault="00387BF2">
      <w:pPr>
        <w:tabs>
          <w:tab w:val="left" w:pos="1483"/>
        </w:tabs>
        <w:ind w:hanging="15"/>
        <w:rPr>
          <w:b/>
          <w:bCs/>
        </w:rPr>
      </w:pPr>
      <w:r w:rsidRPr="00701748">
        <w:rPr>
          <w:b/>
          <w:bCs/>
        </w:rPr>
        <w:t xml:space="preserve">Status: </w:t>
      </w:r>
      <w:r w:rsidRPr="00701748">
        <w:t>New</w:t>
      </w:r>
    </w:p>
    <w:p w14:paraId="644BBF8D" w14:textId="77777777" w:rsidR="00074EDB" w:rsidRPr="00701748" w:rsidRDefault="00074EDB">
      <w:pPr>
        <w:tabs>
          <w:tab w:val="left" w:pos="1483"/>
        </w:tabs>
        <w:ind w:hanging="15"/>
        <w:rPr>
          <w:b/>
          <w:bCs/>
        </w:rPr>
      </w:pPr>
    </w:p>
    <w:p w14:paraId="2B165226" w14:textId="704519B2" w:rsidR="00074EDB" w:rsidRPr="00701748" w:rsidRDefault="00387BF2" w:rsidP="00701748">
      <w:pPr>
        <w:tabs>
          <w:tab w:val="left" w:pos="1483"/>
        </w:tabs>
        <w:ind w:hanging="15"/>
      </w:pPr>
      <w:r w:rsidRPr="00701748">
        <w:rPr>
          <w:b/>
        </w:rPr>
        <w:t xml:space="preserve">Availability: </w:t>
      </w:r>
      <w:r w:rsidRPr="00701748">
        <w:rPr>
          <w:bCs/>
        </w:rPr>
        <w:t>1</w:t>
      </w:r>
    </w:p>
    <w:p w14:paraId="125A4D1B" w14:textId="77777777" w:rsidR="00074EDB" w:rsidRPr="00701748" w:rsidRDefault="00074EDB">
      <w:pPr>
        <w:tabs>
          <w:tab w:val="left" w:pos="1483"/>
        </w:tabs>
        <w:ind w:hanging="15"/>
        <w:rPr>
          <w:b/>
          <w:caps/>
        </w:rPr>
      </w:pPr>
    </w:p>
    <w:p w14:paraId="2D4CBB5C" w14:textId="77777777" w:rsidR="00074EDB" w:rsidRPr="00701748" w:rsidRDefault="00387BF2">
      <w:pPr>
        <w:pStyle w:val="BlockText"/>
        <w:spacing w:before="0"/>
        <w:ind w:left="0" w:right="0"/>
        <w:jc w:val="left"/>
        <w:rPr>
          <w:b/>
          <w:bCs/>
        </w:rPr>
      </w:pPr>
      <w:r w:rsidRPr="00701748">
        <w:rPr>
          <w:b/>
          <w:bCs/>
        </w:rPr>
        <w:t>Project Description:</w:t>
      </w:r>
    </w:p>
    <w:p w14:paraId="1FE8A9E3" w14:textId="6C5FB1E6" w:rsidR="00701748" w:rsidRPr="00701748" w:rsidRDefault="00701748" w:rsidP="00FE5A66">
      <w:pPr>
        <w:keepLines/>
        <w:widowControl w:val="0"/>
        <w:ind w:right="57"/>
        <w:jc w:val="both"/>
        <w:rPr>
          <w:bCs/>
        </w:rPr>
      </w:pPr>
      <w:r w:rsidRPr="00701748">
        <w:rPr>
          <w:bCs/>
        </w:rPr>
        <w:t>This project investigates how hummingbirds achieve sustained hovering flight from a co</w:t>
      </w:r>
      <w:r w:rsidR="00FE5A66">
        <w:rPr>
          <w:bCs/>
        </w:rPr>
        <w:t>n</w:t>
      </w:r>
      <w:r w:rsidRPr="00701748">
        <w:rPr>
          <w:bCs/>
        </w:rPr>
        <w:t>trols engineering perspective. Hummingbirds are the only birds capable of true, indefinite hovering, relying on precise wing kinematics, rapid muscle activation, and visual stabilization through optic flow sensing. The project will explore the biological “control system” underlying this behavior and attempt to model it with engineering tools.</w:t>
      </w:r>
    </w:p>
    <w:p w14:paraId="3424D3B1" w14:textId="77777777" w:rsidR="00701748" w:rsidRDefault="00701748" w:rsidP="00701748">
      <w:pPr>
        <w:widowControl w:val="0"/>
        <w:ind w:right="58"/>
        <w:rPr>
          <w:bCs/>
        </w:rPr>
      </w:pPr>
    </w:p>
    <w:p w14:paraId="1FDD18B6" w14:textId="501D9C7B" w:rsidR="00074EDB" w:rsidRDefault="00701748" w:rsidP="00FE5A66">
      <w:pPr>
        <w:keepLines/>
        <w:widowControl w:val="0"/>
        <w:ind w:right="57"/>
        <w:jc w:val="both"/>
        <w:rPr>
          <w:bCs/>
        </w:rPr>
      </w:pPr>
      <w:r w:rsidRPr="00701748">
        <w:rPr>
          <w:bCs/>
        </w:rPr>
        <w:t>The study will include a literature review on hummingbird aerodynamics and sensorimotor control, followed by the development of a simplified simulation model of hovering dynamics. Control algorithms such as PID and LQR will be tested in simulation to compare performance under disturbances and sensory delays, with parallels drawn to the biological system.</w:t>
      </w:r>
    </w:p>
    <w:p w14:paraId="1B090263" w14:textId="77777777" w:rsidR="00701748" w:rsidRPr="00701748" w:rsidRDefault="00701748" w:rsidP="00701748">
      <w:pPr>
        <w:widowControl w:val="0"/>
        <w:ind w:right="58"/>
        <w:jc w:val="both"/>
        <w:rPr>
          <w:bCs/>
        </w:rPr>
      </w:pPr>
    </w:p>
    <w:p w14:paraId="0009B57E" w14:textId="77777777" w:rsidR="00074EDB" w:rsidRPr="00701748" w:rsidRDefault="00387BF2">
      <w:pPr>
        <w:widowControl w:val="0"/>
        <w:ind w:right="-20"/>
      </w:pPr>
      <w:r w:rsidRPr="00701748">
        <w:rPr>
          <w:b/>
          <w:bCs/>
        </w:rPr>
        <w:t>Work Description:</w:t>
      </w:r>
    </w:p>
    <w:p w14:paraId="6E5F65AD" w14:textId="77777777" w:rsidR="00701748" w:rsidRPr="00701748" w:rsidRDefault="00701748" w:rsidP="00701748">
      <w:pPr>
        <w:widowControl w:val="0"/>
        <w:numPr>
          <w:ilvl w:val="0"/>
          <w:numId w:val="6"/>
        </w:numPr>
        <w:ind w:right="-20"/>
      </w:pPr>
      <w:r w:rsidRPr="00701748">
        <w:t>Literature review on hummingbird hovering biomechanics and control (aerodynamics, sensory systems, neural control).</w:t>
      </w:r>
    </w:p>
    <w:p w14:paraId="5CCC8300" w14:textId="03F0E1A1" w:rsidR="00701748" w:rsidRPr="00701748" w:rsidRDefault="00701748" w:rsidP="00701748">
      <w:pPr>
        <w:widowControl w:val="0"/>
        <w:numPr>
          <w:ilvl w:val="0"/>
          <w:numId w:val="6"/>
        </w:numPr>
        <w:ind w:right="-20"/>
      </w:pPr>
      <w:r w:rsidRPr="00701748">
        <w:t>Development of a simplified vehicle dynamics model</w:t>
      </w:r>
      <w:r w:rsidR="00A9030F">
        <w:t>.</w:t>
      </w:r>
    </w:p>
    <w:p w14:paraId="2CCA8778" w14:textId="77777777" w:rsidR="00701748" w:rsidRPr="00701748" w:rsidRDefault="00701748" w:rsidP="00701748">
      <w:pPr>
        <w:widowControl w:val="0"/>
        <w:numPr>
          <w:ilvl w:val="0"/>
          <w:numId w:val="6"/>
        </w:numPr>
        <w:ind w:right="-20"/>
      </w:pPr>
      <w:r w:rsidRPr="00701748">
        <w:t>Implementation of a sensor model (optic flow + noise/delay).</w:t>
      </w:r>
    </w:p>
    <w:p w14:paraId="70BBD2B8" w14:textId="77777777" w:rsidR="00701748" w:rsidRPr="00701748" w:rsidRDefault="00701748" w:rsidP="00701748">
      <w:pPr>
        <w:widowControl w:val="0"/>
        <w:numPr>
          <w:ilvl w:val="0"/>
          <w:numId w:val="6"/>
        </w:numPr>
        <w:ind w:right="-20"/>
      </w:pPr>
      <w:r w:rsidRPr="00701748">
        <w:t>Design and testing of feedback controllers (PID, LQR) for hover stabilization.</w:t>
      </w:r>
    </w:p>
    <w:p w14:paraId="47819B96" w14:textId="77777777" w:rsidR="00701748" w:rsidRPr="00701748" w:rsidRDefault="00701748" w:rsidP="00701748">
      <w:pPr>
        <w:widowControl w:val="0"/>
        <w:ind w:right="-20"/>
      </w:pPr>
    </w:p>
    <w:p w14:paraId="4EC2669A" w14:textId="77777777" w:rsidR="00074EDB" w:rsidRPr="00701748" w:rsidRDefault="00387BF2">
      <w:pPr>
        <w:widowControl w:val="0"/>
        <w:ind w:right="-20"/>
        <w:rPr>
          <w:b/>
          <w:bCs/>
        </w:rPr>
      </w:pPr>
      <w:r w:rsidRPr="00701748">
        <w:rPr>
          <w:b/>
          <w:bCs/>
        </w:rPr>
        <w:t>Required Qualifications and Skills:</w:t>
      </w:r>
    </w:p>
    <w:p w14:paraId="584F8860" w14:textId="77777777" w:rsidR="00701748" w:rsidRPr="00701748" w:rsidRDefault="00701748" w:rsidP="00701748">
      <w:pPr>
        <w:numPr>
          <w:ilvl w:val="0"/>
          <w:numId w:val="7"/>
        </w:numPr>
        <w:suppressAutoHyphens w:val="0"/>
        <w:ind w:left="714" w:hanging="357"/>
        <w:rPr>
          <w:rFonts w:eastAsia="Times New Roman"/>
          <w:lang w:eastAsia="tr-TR"/>
        </w:rPr>
      </w:pPr>
      <w:r w:rsidRPr="00701748">
        <w:rPr>
          <w:rFonts w:eastAsia="Times New Roman"/>
          <w:lang w:eastAsia="tr-TR"/>
        </w:rPr>
        <w:t>Background in dynamics and control (ME 352 or equivalent).</w:t>
      </w:r>
    </w:p>
    <w:p w14:paraId="7E2FA2B0" w14:textId="77777777" w:rsidR="00701748" w:rsidRPr="00701748" w:rsidRDefault="00701748" w:rsidP="00701748">
      <w:pPr>
        <w:numPr>
          <w:ilvl w:val="0"/>
          <w:numId w:val="7"/>
        </w:numPr>
        <w:suppressAutoHyphens w:val="0"/>
        <w:ind w:left="714" w:hanging="357"/>
        <w:rPr>
          <w:rFonts w:eastAsia="Times New Roman"/>
          <w:lang w:eastAsia="tr-TR"/>
        </w:rPr>
      </w:pPr>
      <w:r w:rsidRPr="00701748">
        <w:rPr>
          <w:rFonts w:eastAsia="Times New Roman"/>
          <w:lang w:eastAsia="tr-TR"/>
        </w:rPr>
        <w:t>Familiarity with MATLAB/Simulink or Python for modeling and simulation.</w:t>
      </w:r>
    </w:p>
    <w:p w14:paraId="048135A6" w14:textId="77777777" w:rsidR="00701748" w:rsidRPr="00701748" w:rsidRDefault="00701748" w:rsidP="00701748">
      <w:pPr>
        <w:numPr>
          <w:ilvl w:val="0"/>
          <w:numId w:val="7"/>
        </w:numPr>
        <w:suppressAutoHyphens w:val="0"/>
        <w:ind w:left="714" w:hanging="357"/>
        <w:rPr>
          <w:rFonts w:eastAsia="Times New Roman"/>
          <w:lang w:eastAsia="tr-TR"/>
        </w:rPr>
      </w:pPr>
      <w:r w:rsidRPr="00701748">
        <w:rPr>
          <w:rFonts w:eastAsia="Times New Roman"/>
          <w:lang w:eastAsia="tr-TR"/>
        </w:rPr>
        <w:t>Interest in biomimetic flight and control systems.</w:t>
      </w:r>
    </w:p>
    <w:p w14:paraId="0F3FAF8E" w14:textId="77777777" w:rsidR="00074EDB" w:rsidRPr="00701748" w:rsidRDefault="00074EDB">
      <w:pPr>
        <w:pStyle w:val="ListParagraph"/>
        <w:widowControl w:val="0"/>
        <w:ind w:right="-20"/>
      </w:pPr>
    </w:p>
    <w:p w14:paraId="193E8393" w14:textId="77777777" w:rsidR="00074EDB" w:rsidRPr="00701748" w:rsidRDefault="00387BF2">
      <w:pPr>
        <w:widowControl w:val="0"/>
        <w:ind w:right="-20"/>
        <w:rPr>
          <w:b/>
          <w:bCs/>
        </w:rPr>
      </w:pPr>
      <w:r w:rsidRPr="00701748">
        <w:rPr>
          <w:b/>
          <w:bCs/>
        </w:rPr>
        <w:t>Related UN Sustainable Development Goals:</w:t>
      </w:r>
    </w:p>
    <w:p w14:paraId="1BA33A00" w14:textId="77777777" w:rsidR="00701748" w:rsidRPr="00701748" w:rsidRDefault="00701748" w:rsidP="00701748">
      <w:pPr>
        <w:numPr>
          <w:ilvl w:val="0"/>
          <w:numId w:val="7"/>
        </w:numPr>
        <w:suppressAutoHyphens w:val="0"/>
        <w:ind w:left="714" w:hanging="357"/>
        <w:rPr>
          <w:rFonts w:eastAsia="Times New Roman"/>
          <w:lang w:eastAsia="tr-TR"/>
        </w:rPr>
      </w:pPr>
      <w:r w:rsidRPr="00701748">
        <w:rPr>
          <w:rFonts w:eastAsia="Times New Roman"/>
          <w:lang w:eastAsia="tr-TR"/>
        </w:rPr>
        <w:t>Goal 9: Industry, Innovation and Infrastructure</w:t>
      </w:r>
    </w:p>
    <w:p w14:paraId="5FF4C181" w14:textId="6D0E8DA9" w:rsidR="00701748" w:rsidRDefault="00701748" w:rsidP="00701748">
      <w:pPr>
        <w:numPr>
          <w:ilvl w:val="0"/>
          <w:numId w:val="7"/>
        </w:numPr>
        <w:suppressAutoHyphens w:val="0"/>
        <w:ind w:left="714" w:hanging="357"/>
        <w:rPr>
          <w:rFonts w:eastAsia="Times New Roman"/>
          <w:lang w:eastAsia="tr-TR"/>
        </w:rPr>
      </w:pPr>
      <w:r w:rsidRPr="00701748">
        <w:rPr>
          <w:rFonts w:eastAsia="Times New Roman"/>
          <w:lang w:eastAsia="tr-TR"/>
        </w:rPr>
        <w:t>Goal 15: Life on Land (understanding biological systems for engineering innovation)</w:t>
      </w:r>
    </w:p>
    <w:p w14:paraId="625D6EC6" w14:textId="77777777" w:rsidR="00701748" w:rsidRPr="00701748" w:rsidRDefault="00701748" w:rsidP="00701748">
      <w:pPr>
        <w:suppressAutoHyphens w:val="0"/>
        <w:rPr>
          <w:rFonts w:eastAsia="Times New Roman"/>
          <w:lang w:eastAsia="tr-TR"/>
        </w:rPr>
      </w:pPr>
    </w:p>
    <w:p w14:paraId="74868EB8" w14:textId="68207328" w:rsidR="00701748" w:rsidRDefault="00701748" w:rsidP="00701748">
      <w:pPr>
        <w:suppressAutoHyphens w:val="0"/>
        <w:rPr>
          <w:rFonts w:eastAsia="Times New Roman"/>
          <w:lang w:eastAsia="tr-TR"/>
        </w:rPr>
      </w:pPr>
      <w:r w:rsidRPr="00701748">
        <w:rPr>
          <w:rFonts w:eastAsia="Times New Roman"/>
          <w:b/>
          <w:bCs/>
          <w:lang w:eastAsia="tr-TR"/>
        </w:rPr>
        <w:t>Difficulty:</w:t>
      </w:r>
      <w:r w:rsidRPr="00701748">
        <w:rPr>
          <w:rFonts w:eastAsia="Times New Roman"/>
          <w:lang w:eastAsia="tr-TR"/>
        </w:rPr>
        <w:t xml:space="preserve"> high ( )</w:t>
      </w:r>
      <w:r w:rsidRPr="00701748">
        <w:rPr>
          <w:rFonts w:eastAsia="Times New Roman"/>
          <w:lang w:eastAsia="tr-TR"/>
        </w:rPr>
        <w:t> </w:t>
      </w:r>
      <w:r w:rsidRPr="00701748">
        <w:rPr>
          <w:rFonts w:eastAsia="Times New Roman"/>
          <w:lang w:eastAsia="tr-TR"/>
        </w:rPr>
        <w:t>medium (x)</w:t>
      </w:r>
      <w:r w:rsidRPr="00701748">
        <w:rPr>
          <w:rFonts w:eastAsia="Times New Roman"/>
          <w:lang w:eastAsia="tr-TR"/>
        </w:rPr>
        <w:t> </w:t>
      </w:r>
      <w:r w:rsidRPr="00701748">
        <w:rPr>
          <w:rFonts w:eastAsia="Times New Roman"/>
          <w:lang w:eastAsia="tr-TR"/>
        </w:rPr>
        <w:t>low ( )</w:t>
      </w:r>
    </w:p>
    <w:p w14:paraId="33953BC7" w14:textId="7F2321F2" w:rsidR="00701748" w:rsidRDefault="00701748" w:rsidP="00701748">
      <w:pPr>
        <w:suppressAutoHyphens w:val="0"/>
        <w:rPr>
          <w:rFonts w:eastAsia="Times New Roman"/>
          <w:lang w:eastAsia="tr-TR"/>
        </w:rPr>
      </w:pPr>
    </w:p>
    <w:p w14:paraId="6038B596" w14:textId="77777777" w:rsidR="00701748" w:rsidRDefault="00701748" w:rsidP="00701748">
      <w:pPr>
        <w:suppressAutoHyphens w:val="0"/>
        <w:rPr>
          <w:rFonts w:eastAsia="Times New Roman"/>
          <w:lang w:eastAsia="tr-TR"/>
        </w:rPr>
      </w:pPr>
      <w:r w:rsidRPr="00701748">
        <w:rPr>
          <w:rFonts w:eastAsia="Times New Roman"/>
          <w:b/>
          <w:bCs/>
          <w:lang w:eastAsia="tr-TR"/>
        </w:rPr>
        <w:t>Time commitment:</w:t>
      </w:r>
      <w:r w:rsidRPr="00701748">
        <w:rPr>
          <w:rFonts w:eastAsia="Times New Roman"/>
          <w:lang w:eastAsia="tr-TR"/>
        </w:rPr>
        <w:t xml:space="preserve"> high (x)</w:t>
      </w:r>
      <w:r w:rsidRPr="00701748">
        <w:rPr>
          <w:rFonts w:eastAsia="Times New Roman"/>
          <w:lang w:eastAsia="tr-TR"/>
        </w:rPr>
        <w:t> </w:t>
      </w:r>
      <w:r w:rsidRPr="00701748">
        <w:rPr>
          <w:rFonts w:eastAsia="Times New Roman"/>
          <w:lang w:eastAsia="tr-TR"/>
        </w:rPr>
        <w:t>medium ( )</w:t>
      </w:r>
      <w:r w:rsidRPr="00701748">
        <w:rPr>
          <w:rFonts w:eastAsia="Times New Roman"/>
          <w:lang w:eastAsia="tr-TR"/>
        </w:rPr>
        <w:t> </w:t>
      </w:r>
      <w:r w:rsidRPr="00701748">
        <w:rPr>
          <w:rFonts w:eastAsia="Times New Roman"/>
          <w:lang w:eastAsia="tr-TR"/>
        </w:rPr>
        <w:t>low ( )</w:t>
      </w:r>
    </w:p>
    <w:p w14:paraId="29F9EC6F" w14:textId="77777777" w:rsidR="00701748" w:rsidRDefault="00701748" w:rsidP="00701748">
      <w:pPr>
        <w:suppressAutoHyphens w:val="0"/>
        <w:rPr>
          <w:rFonts w:eastAsia="Times New Roman"/>
          <w:b/>
          <w:bCs/>
          <w:lang w:eastAsia="tr-TR"/>
        </w:rPr>
      </w:pPr>
    </w:p>
    <w:p w14:paraId="1E0EBCC2" w14:textId="1FD4DB3F" w:rsidR="00701748" w:rsidRDefault="00701748" w:rsidP="00701748">
      <w:pPr>
        <w:suppressAutoHyphens w:val="0"/>
        <w:rPr>
          <w:rFonts w:eastAsia="Times New Roman"/>
          <w:lang w:eastAsia="tr-TR"/>
        </w:rPr>
      </w:pPr>
      <w:r w:rsidRPr="00701748">
        <w:rPr>
          <w:rFonts w:eastAsia="Times New Roman"/>
          <w:b/>
          <w:bCs/>
          <w:lang w:eastAsia="tr-TR"/>
        </w:rPr>
        <w:t>Estimated expense:</w:t>
      </w:r>
      <w:r w:rsidRPr="00701748">
        <w:rPr>
          <w:rFonts w:eastAsia="Times New Roman"/>
          <w:lang w:eastAsia="tr-TR"/>
        </w:rPr>
        <w:t xml:space="preserve"> 0 TL</w:t>
      </w:r>
    </w:p>
    <w:p w14:paraId="43EBC07A" w14:textId="77777777" w:rsidR="00701748" w:rsidRDefault="00701748" w:rsidP="00701748">
      <w:pPr>
        <w:suppressAutoHyphens w:val="0"/>
        <w:rPr>
          <w:rFonts w:eastAsia="Times New Roman"/>
          <w:lang w:eastAsia="tr-TR"/>
        </w:rPr>
      </w:pPr>
    </w:p>
    <w:sectPr w:rsidR="00701748">
      <w:pgSz w:w="11906" w:h="16838"/>
      <w:pgMar w:top="480" w:right="1640" w:bottom="280" w:left="1560"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altName w:val="Cambria"/>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AAB"/>
    <w:multiLevelType w:val="multilevel"/>
    <w:tmpl w:val="CD84DF8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CA67268"/>
    <w:multiLevelType w:val="multilevel"/>
    <w:tmpl w:val="9A06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D2EDC"/>
    <w:multiLevelType w:val="multilevel"/>
    <w:tmpl w:val="C4BA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84407C"/>
    <w:multiLevelType w:val="multilevel"/>
    <w:tmpl w:val="17F8EBD2"/>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36521C71"/>
    <w:multiLevelType w:val="multilevel"/>
    <w:tmpl w:val="8FD0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E0A05"/>
    <w:multiLevelType w:val="multilevel"/>
    <w:tmpl w:val="21B43D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86C081D"/>
    <w:multiLevelType w:val="multilevel"/>
    <w:tmpl w:val="F81ABC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A4B3E36"/>
    <w:multiLevelType w:val="multilevel"/>
    <w:tmpl w:val="AD284A30"/>
    <w:lvl w:ilvl="0">
      <w:start w:val="1"/>
      <w:numFmt w:val="decimal"/>
      <w:lvlText w:val="%1."/>
      <w:lvlJc w:val="left"/>
      <w:pPr>
        <w:tabs>
          <w:tab w:val="num" w:pos="705"/>
        </w:tabs>
        <w:ind w:left="705" w:hanging="360"/>
      </w:pPr>
    </w:lvl>
    <w:lvl w:ilvl="1">
      <w:start w:val="1"/>
      <w:numFmt w:val="decimal"/>
      <w:lvlText w:val="%2."/>
      <w:lvlJc w:val="left"/>
      <w:pPr>
        <w:tabs>
          <w:tab w:val="num" w:pos="1065"/>
        </w:tabs>
        <w:ind w:left="1065" w:hanging="360"/>
      </w:pPr>
    </w:lvl>
    <w:lvl w:ilvl="2">
      <w:start w:val="1"/>
      <w:numFmt w:val="decimal"/>
      <w:lvlText w:val="%3."/>
      <w:lvlJc w:val="left"/>
      <w:pPr>
        <w:tabs>
          <w:tab w:val="num" w:pos="1425"/>
        </w:tabs>
        <w:ind w:left="1425" w:hanging="360"/>
      </w:pPr>
    </w:lvl>
    <w:lvl w:ilvl="3">
      <w:start w:val="1"/>
      <w:numFmt w:val="decimal"/>
      <w:lvlText w:val="%4."/>
      <w:lvlJc w:val="left"/>
      <w:pPr>
        <w:tabs>
          <w:tab w:val="num" w:pos="1785"/>
        </w:tabs>
        <w:ind w:left="1785" w:hanging="360"/>
      </w:pPr>
    </w:lvl>
    <w:lvl w:ilvl="4">
      <w:start w:val="1"/>
      <w:numFmt w:val="decimal"/>
      <w:lvlText w:val="%5."/>
      <w:lvlJc w:val="left"/>
      <w:pPr>
        <w:tabs>
          <w:tab w:val="num" w:pos="2145"/>
        </w:tabs>
        <w:ind w:left="2145" w:hanging="360"/>
      </w:pPr>
    </w:lvl>
    <w:lvl w:ilvl="5">
      <w:start w:val="1"/>
      <w:numFmt w:val="decimal"/>
      <w:lvlText w:val="%6."/>
      <w:lvlJc w:val="left"/>
      <w:pPr>
        <w:tabs>
          <w:tab w:val="num" w:pos="2505"/>
        </w:tabs>
        <w:ind w:left="2505" w:hanging="360"/>
      </w:pPr>
    </w:lvl>
    <w:lvl w:ilvl="6">
      <w:start w:val="1"/>
      <w:numFmt w:val="decimal"/>
      <w:lvlText w:val="%7."/>
      <w:lvlJc w:val="left"/>
      <w:pPr>
        <w:tabs>
          <w:tab w:val="num" w:pos="2865"/>
        </w:tabs>
        <w:ind w:left="2865" w:hanging="360"/>
      </w:pPr>
    </w:lvl>
    <w:lvl w:ilvl="7">
      <w:start w:val="1"/>
      <w:numFmt w:val="decimal"/>
      <w:lvlText w:val="%8."/>
      <w:lvlJc w:val="left"/>
      <w:pPr>
        <w:tabs>
          <w:tab w:val="num" w:pos="3225"/>
        </w:tabs>
        <w:ind w:left="3225" w:hanging="360"/>
      </w:pPr>
    </w:lvl>
    <w:lvl w:ilvl="8">
      <w:start w:val="1"/>
      <w:numFmt w:val="decimal"/>
      <w:lvlText w:val="%9."/>
      <w:lvlJc w:val="left"/>
      <w:pPr>
        <w:tabs>
          <w:tab w:val="num" w:pos="3585"/>
        </w:tabs>
        <w:ind w:left="3585" w:hanging="360"/>
      </w:pPr>
    </w:lvl>
  </w:abstractNum>
  <w:num w:numId="1">
    <w:abstractNumId w:val="3"/>
  </w:num>
  <w:num w:numId="2">
    <w:abstractNumId w:val="5"/>
  </w:num>
  <w:num w:numId="3">
    <w:abstractNumId w:val="0"/>
  </w:num>
  <w:num w:numId="4">
    <w:abstractNumId w:val="7"/>
  </w:num>
  <w:num w:numId="5">
    <w:abstractNumId w:val="6"/>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autoHyphenation/>
  <w:hyphenationZone w:val="425"/>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074EDB"/>
    <w:rsid w:val="00074EDB"/>
    <w:rsid w:val="00387BF2"/>
    <w:rsid w:val="00701748"/>
    <w:rsid w:val="00A9030F"/>
    <w:rsid w:val="00FE5A66"/>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7607"/>
  <w15:docId w15:val="{55E912E7-8B5F-4C30-A36F-9DCFF59E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748"/>
    <w:rPr>
      <w:sz w:val="24"/>
      <w:szCs w:val="24"/>
    </w:rPr>
  </w:style>
  <w:style w:type="paragraph" w:styleId="Heading1">
    <w:name w:val="heading 1"/>
    <w:basedOn w:val="Normal"/>
    <w:link w:val="Heading1Char"/>
    <w:uiPriority w:val="9"/>
    <w:qFormat/>
    <w:rsid w:val="00387BF2"/>
    <w:pPr>
      <w:suppressAutoHyphens w:val="0"/>
      <w:spacing w:before="100" w:beforeAutospacing="1" w:after="100" w:afterAutospacing="1"/>
      <w:outlineLvl w:val="0"/>
    </w:pPr>
    <w:rPr>
      <w:rFonts w:eastAsia="Times New Roman"/>
      <w:b/>
      <w:bCs/>
      <w:kern w:val="36"/>
      <w:sz w:val="48"/>
      <w:szCs w:val="48"/>
      <w:lang w:val="tr-TR" w:eastAsia="tr-TR"/>
    </w:rPr>
  </w:style>
  <w:style w:type="paragraph" w:styleId="Heading3">
    <w:name w:val="heading 3"/>
    <w:basedOn w:val="Normal"/>
    <w:link w:val="Heading3Char"/>
    <w:uiPriority w:val="9"/>
    <w:qFormat/>
    <w:rsid w:val="00387BF2"/>
    <w:pPr>
      <w:suppressAutoHyphens w:val="0"/>
      <w:spacing w:before="100" w:beforeAutospacing="1" w:after="100" w:afterAutospacing="1"/>
      <w:outlineLvl w:val="2"/>
    </w:pPr>
    <w:rPr>
      <w:rFonts w:eastAsia="Times New Roman"/>
      <w:b/>
      <w:bCs/>
      <w:sz w:val="27"/>
      <w:szCs w:val="27"/>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user">
    <w:name w:val="Bullets (user)"/>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semiHidden/>
    <w:unhideWhenUsed/>
    <w:qFormat/>
    <w:rsid w:val="00500A86"/>
    <w:pPr>
      <w:spacing w:before="120"/>
      <w:ind w:left="360" w:right="1524"/>
      <w:jc w:val="both"/>
    </w:pPr>
    <w:rPr>
      <w:rFonts w:eastAsia="Times New Roman"/>
      <w:lang w:eastAsia="ar-SA"/>
    </w:rPr>
  </w:style>
  <w:style w:type="paragraph" w:customStyle="1" w:styleId="FrameContentsuser">
    <w:name w:val="Frame Contents (user)"/>
    <w:basedOn w:val="Normal"/>
    <w:qFormat/>
  </w:style>
  <w:style w:type="paragraph" w:customStyle="1" w:styleId="FrameContents">
    <w:name w:val="Frame Contents"/>
    <w:basedOn w:val="Normal"/>
    <w:qFormat/>
  </w:style>
  <w:style w:type="character" w:customStyle="1" w:styleId="Heading1Char">
    <w:name w:val="Heading 1 Char"/>
    <w:basedOn w:val="DefaultParagraphFont"/>
    <w:link w:val="Heading1"/>
    <w:uiPriority w:val="9"/>
    <w:rsid w:val="00387BF2"/>
    <w:rPr>
      <w:rFonts w:eastAsia="Times New Roman"/>
      <w:b/>
      <w:bCs/>
      <w:kern w:val="36"/>
      <w:sz w:val="48"/>
      <w:szCs w:val="48"/>
      <w:lang w:val="tr-TR" w:eastAsia="tr-TR"/>
    </w:rPr>
  </w:style>
  <w:style w:type="character" w:customStyle="1" w:styleId="Heading3Char">
    <w:name w:val="Heading 3 Char"/>
    <w:basedOn w:val="DefaultParagraphFont"/>
    <w:link w:val="Heading3"/>
    <w:uiPriority w:val="9"/>
    <w:rsid w:val="00387BF2"/>
    <w:rPr>
      <w:rFonts w:eastAsia="Times New Roman"/>
      <w:b/>
      <w:bCs/>
      <w:sz w:val="27"/>
      <w:szCs w:val="27"/>
      <w:lang w:val="tr-TR" w:eastAsia="tr-TR"/>
    </w:rPr>
  </w:style>
  <w:style w:type="paragraph" w:styleId="NormalWeb">
    <w:name w:val="Normal (Web)"/>
    <w:basedOn w:val="Normal"/>
    <w:uiPriority w:val="99"/>
    <w:semiHidden/>
    <w:unhideWhenUsed/>
    <w:rsid w:val="00387BF2"/>
    <w:pPr>
      <w:suppressAutoHyphens w:val="0"/>
      <w:spacing w:before="100" w:beforeAutospacing="1" w:after="100" w:afterAutospacing="1"/>
    </w:pPr>
    <w:rPr>
      <w:rFonts w:eastAsia="Times New Roman"/>
      <w:lang w:val="tr-TR" w:eastAsia="tr-TR"/>
    </w:rPr>
  </w:style>
  <w:style w:type="character" w:styleId="Strong">
    <w:name w:val="Strong"/>
    <w:basedOn w:val="DefaultParagraphFont"/>
    <w:uiPriority w:val="22"/>
    <w:qFormat/>
    <w:rsid w:val="00387B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62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Microsoft Word - HOVSTA</vt:lpstr>
    </vt:vector>
  </TitlesOfParts>
  <Company>personal</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Koray Safak</cp:lastModifiedBy>
  <cp:revision>4</cp:revision>
  <dcterms:created xsi:type="dcterms:W3CDTF">2025-09-15T14:12:00Z</dcterms:created>
  <dcterms:modified xsi:type="dcterms:W3CDTF">2025-09-16T09:14:00Z</dcterms:modified>
  <dc:language>en-US</dc:language>
</cp:coreProperties>
</file>