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CB52" w14:textId="522D6861" w:rsidR="00946FA7" w:rsidRDefault="00722B3E">
      <w:pPr>
        <w:widowControl w:val="0"/>
        <w:spacing w:before="71"/>
        <w:ind w:left="540" w:right="5040"/>
        <w:rPr>
          <w:rFonts w:ascii="Franklin Gothic Demi" w:hAnsi="Franklin Gothic Demi" w:cs="Franklin Gothic Demi"/>
          <w:sz w:val="18"/>
          <w:szCs w:val="18"/>
        </w:rPr>
      </w:pPr>
      <w:r>
        <w:rPr>
          <w:noProof/>
        </w:rPr>
        <w:pict w14:anchorId="337BAEF2">
          <v:group id="Group 2" o:spid="_x0000_s1026" style="position:absolute;left:0;text-align:left;margin-left:40pt;margin-top:28.1pt;width:35.95pt;height:27pt;z-index:-251657216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" o:allowincell="f">
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<v:textbox inset="0,0,0,0">
                <w:txbxContent>
                  <w:p w14:paraId="6E82CB82" w14:textId="77777777" w:rsidR="00946FA7" w:rsidRDefault="00D514A5">
                    <w:pPr>
                      <w:spacing w:line="5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82CB84" wp14:editId="6E82CB85">
                          <wp:extent cx="453390" cy="341630"/>
                          <wp:effectExtent l="0" t="0" r="0" b="0"/>
                          <wp:docPr id="3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3390" cy="3416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82CB83" w14:textId="77777777" w:rsidR="00946FA7" w:rsidRDefault="00946FA7">
                    <w:pPr>
                      <w:widowControl w:val="0"/>
                    </w:pPr>
                  </w:p>
                </w:txbxContent>
              </v:textbox>
            </v:rect>
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" filled="f" strokecolor="gray" strokeweight=".06pt"/>
            <w10:wrap anchorx="page" anchory="page"/>
          </v:group>
        </w:pict>
      </w:r>
      <w:r w:rsidR="00D514A5">
        <w:rPr>
          <w:rFonts w:ascii="Franklin Gothic Demi" w:hAnsi="Franklin Gothic Demi" w:cs="Franklin Gothic Demi"/>
          <w:sz w:val="18"/>
          <w:szCs w:val="18"/>
        </w:rPr>
        <w:t>MA</w:t>
      </w:r>
      <w:r w:rsidR="00D514A5"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 w:rsidR="00D514A5"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 w:rsidR="00D514A5">
        <w:rPr>
          <w:rFonts w:ascii="Franklin Gothic Demi" w:hAnsi="Franklin Gothic Demi" w:cs="Franklin Gothic Demi"/>
          <w:sz w:val="18"/>
          <w:szCs w:val="18"/>
        </w:rPr>
        <w:t>NA</w:t>
      </w:r>
      <w:r w:rsidR="00D514A5"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 w:rsidR="00D514A5">
        <w:rPr>
          <w:rFonts w:ascii="Franklin Gothic Demi" w:hAnsi="Franklin Gothic Demi" w:cs="Franklin Gothic Demi"/>
          <w:sz w:val="18"/>
          <w:szCs w:val="18"/>
        </w:rPr>
        <w:t>MÜHEN</w:t>
      </w:r>
      <w:r w:rsidR="00D514A5"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 w:rsidR="00D514A5">
        <w:rPr>
          <w:rFonts w:ascii="Franklin Gothic Demi" w:hAnsi="Franklin Gothic Demi" w:cs="Franklin Gothic Demi"/>
          <w:sz w:val="18"/>
          <w:szCs w:val="18"/>
        </w:rPr>
        <w:t>S</w:t>
      </w:r>
      <w:r w:rsidR="00D514A5"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 w:rsidR="00D514A5">
        <w:rPr>
          <w:rFonts w:ascii="Franklin Gothic Demi" w:hAnsi="Franklin Gothic Demi" w:cs="Franklin Gothic Demi"/>
          <w:sz w:val="18"/>
          <w:szCs w:val="18"/>
        </w:rPr>
        <w:t>İĞİ</w:t>
      </w:r>
      <w:r w:rsidR="00D514A5"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 w:rsidR="00D514A5">
        <w:rPr>
          <w:rFonts w:ascii="Franklin Gothic Demi" w:hAnsi="Franklin Gothic Demi" w:cs="Franklin Gothic Demi"/>
          <w:sz w:val="18"/>
          <w:szCs w:val="18"/>
        </w:rPr>
        <w:t>BÖL</w:t>
      </w:r>
      <w:r w:rsidR="00D514A5"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 w:rsidR="00D514A5">
        <w:rPr>
          <w:rFonts w:ascii="Franklin Gothic Demi" w:hAnsi="Franklin Gothic Demi" w:cs="Franklin Gothic Demi"/>
          <w:sz w:val="18"/>
          <w:szCs w:val="18"/>
        </w:rPr>
        <w:t>MÜ ME</w:t>
      </w:r>
      <w:r w:rsidR="00D514A5"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 w:rsidR="00D514A5"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14:paraId="6E82CB53" w14:textId="77777777" w:rsidR="00946FA7" w:rsidRDefault="00946FA7">
      <w:pPr>
        <w:widowControl w:val="0"/>
        <w:spacing w:before="3" w:line="220" w:lineRule="exact"/>
        <w:rPr>
          <w:rFonts w:ascii="Franklin Gothic Demi" w:hAnsi="Franklin Gothic Demi" w:cs="Franklin Gothic Demi"/>
          <w:sz w:val="22"/>
          <w:szCs w:val="22"/>
        </w:rPr>
      </w:pPr>
    </w:p>
    <w:p w14:paraId="6E82CB54" w14:textId="77777777" w:rsidR="00946FA7" w:rsidRDefault="00D514A5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  <w:r>
        <w:rPr>
          <w:rFonts w:ascii="Franklin Gothic Demi" w:hAnsi="Franklin Gothic Demi" w:cs="Franklin Gothic Demi"/>
        </w:rPr>
        <w:t xml:space="preserve"> </w:t>
      </w:r>
    </w:p>
    <w:p w14:paraId="6E82CB55" w14:textId="0B3F5961" w:rsidR="00946FA7" w:rsidRDefault="006906C6">
      <w:pPr>
        <w:widowControl w:val="0"/>
        <w:spacing w:line="272" w:lineRule="exact"/>
        <w:jc w:val="center"/>
        <w:rPr>
          <w:rFonts w:ascii="Franklin Gothic Demi" w:hAnsi="Franklin Gothic Demi" w:cs="Franklin Gothic Demi"/>
        </w:rPr>
      </w:pPr>
      <w:r>
        <w:rPr>
          <w:rFonts w:ascii="Franklin Gothic Demi" w:hAnsi="Franklin Gothic Demi" w:cs="Franklin Gothic Demi"/>
          <w:spacing w:val="-7"/>
        </w:rPr>
        <w:t>Spring</w:t>
      </w:r>
      <w:r w:rsidR="00D514A5">
        <w:rPr>
          <w:rFonts w:ascii="Franklin Gothic Demi" w:hAnsi="Franklin Gothic Demi" w:cs="Franklin Gothic Demi"/>
          <w:spacing w:val="-7"/>
        </w:rPr>
        <w:t xml:space="preserve"> </w:t>
      </w:r>
      <w:r w:rsidR="00D514A5">
        <w:rPr>
          <w:rFonts w:ascii="Franklin Gothic Demi" w:hAnsi="Franklin Gothic Demi" w:cs="Franklin Gothic Demi"/>
        </w:rPr>
        <w:t>202</w:t>
      </w:r>
      <w:r w:rsidR="006119CB">
        <w:rPr>
          <w:rFonts w:ascii="Franklin Gothic Demi" w:hAnsi="Franklin Gothic Demi" w:cs="Franklin Gothic Demi"/>
        </w:rPr>
        <w:t>6</w:t>
      </w:r>
    </w:p>
    <w:p w14:paraId="6E82CB56" w14:textId="77777777" w:rsidR="00946FA7" w:rsidRDefault="00946FA7">
      <w:pPr>
        <w:widowControl w:val="0"/>
        <w:spacing w:before="6" w:line="130" w:lineRule="exact"/>
        <w:rPr>
          <w:rFonts w:ascii="Franklin Gothic Demi" w:hAnsi="Franklin Gothic Demi" w:cs="Franklin Gothic Demi"/>
          <w:sz w:val="13"/>
          <w:szCs w:val="13"/>
        </w:rPr>
      </w:pPr>
    </w:p>
    <w:p w14:paraId="6E82CB57" w14:textId="4331B2CD" w:rsidR="00946FA7" w:rsidRDefault="00D514A5">
      <w:pPr>
        <w:tabs>
          <w:tab w:val="left" w:pos="2293"/>
        </w:tabs>
        <w:ind w:left="630" w:hanging="660"/>
        <w:rPr>
          <w:caps/>
        </w:rPr>
      </w:pPr>
      <w:r>
        <w:rPr>
          <w:b/>
          <w:bCs/>
        </w:rPr>
        <w:t xml:space="preserve">Title: </w:t>
      </w:r>
      <w:r w:rsidR="00C11715">
        <w:rPr>
          <w:caps/>
        </w:rPr>
        <w:t>A New S</w:t>
      </w:r>
      <w:r w:rsidR="00EA1579">
        <w:rPr>
          <w:caps/>
        </w:rPr>
        <w:t xml:space="preserve">TRING DESIGN FOR </w:t>
      </w:r>
      <w:r w:rsidR="0056493C">
        <w:rPr>
          <w:caps/>
        </w:rPr>
        <w:t>CLASSICAL</w:t>
      </w:r>
      <w:r w:rsidR="00EA1579">
        <w:rPr>
          <w:caps/>
        </w:rPr>
        <w:t xml:space="preserve"> GUITAR</w:t>
      </w:r>
    </w:p>
    <w:p w14:paraId="6E82CB58" w14:textId="77777777" w:rsidR="00946FA7" w:rsidRDefault="00946FA7">
      <w:pPr>
        <w:tabs>
          <w:tab w:val="left" w:pos="1483"/>
        </w:tabs>
        <w:ind w:hanging="15"/>
        <w:rPr>
          <w:b/>
        </w:rPr>
      </w:pPr>
    </w:p>
    <w:p w14:paraId="6E82CB59" w14:textId="2410F0FA" w:rsidR="00946FA7" w:rsidRDefault="00D514A5">
      <w:pPr>
        <w:tabs>
          <w:tab w:val="left" w:pos="1483"/>
        </w:tabs>
        <w:ind w:left="-15"/>
        <w:rPr>
          <w:caps/>
        </w:rPr>
      </w:pPr>
      <w:r>
        <w:rPr>
          <w:b/>
        </w:rPr>
        <w:t xml:space="preserve">Ref Code: </w:t>
      </w:r>
      <w:r w:rsidR="00C11715">
        <w:t>Akaltan-S26-2</w:t>
      </w:r>
    </w:p>
    <w:p w14:paraId="6E82CB5A" w14:textId="77777777" w:rsidR="00946FA7" w:rsidRDefault="00946FA7">
      <w:pPr>
        <w:tabs>
          <w:tab w:val="left" w:pos="1483"/>
        </w:tabs>
        <w:ind w:hanging="15"/>
      </w:pPr>
    </w:p>
    <w:p w14:paraId="6E82CB5B" w14:textId="6A08D15A" w:rsidR="00946FA7" w:rsidRDefault="00D514A5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Type: </w:t>
      </w:r>
      <w:r w:rsidR="00A97DB5">
        <w:t>Group</w:t>
      </w:r>
      <w:r>
        <w:t xml:space="preserve"> </w:t>
      </w:r>
    </w:p>
    <w:p w14:paraId="6E82CB5C" w14:textId="77777777" w:rsidR="00946FA7" w:rsidRDefault="00946FA7">
      <w:pPr>
        <w:tabs>
          <w:tab w:val="left" w:pos="1483"/>
        </w:tabs>
        <w:ind w:hanging="15"/>
        <w:rPr>
          <w:caps/>
        </w:rPr>
      </w:pPr>
    </w:p>
    <w:p w14:paraId="6E82CB5D" w14:textId="58D6E94C" w:rsidR="00946FA7" w:rsidRDefault="00D514A5">
      <w:pPr>
        <w:tabs>
          <w:tab w:val="left" w:pos="1483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>
        <w:t>New</w:t>
      </w:r>
    </w:p>
    <w:p w14:paraId="6E82CB5E" w14:textId="77777777" w:rsidR="00946FA7" w:rsidRDefault="00946FA7">
      <w:pPr>
        <w:tabs>
          <w:tab w:val="left" w:pos="1483"/>
        </w:tabs>
        <w:ind w:hanging="15"/>
        <w:rPr>
          <w:b/>
          <w:bCs/>
        </w:rPr>
      </w:pPr>
    </w:p>
    <w:p w14:paraId="6E82CB61" w14:textId="5539B6F2" w:rsidR="00946FA7" w:rsidRDefault="00D514A5" w:rsidP="00523B55">
      <w:pPr>
        <w:tabs>
          <w:tab w:val="left" w:pos="1483"/>
        </w:tabs>
        <w:ind w:hanging="15"/>
      </w:pPr>
      <w:r>
        <w:rPr>
          <w:b/>
        </w:rPr>
        <w:t xml:space="preserve">Availability: </w:t>
      </w:r>
      <w:r w:rsidR="00523B55">
        <w:rPr>
          <w:b/>
        </w:rPr>
        <w:t>2</w:t>
      </w:r>
    </w:p>
    <w:p w14:paraId="6E82CB62" w14:textId="77777777" w:rsidR="00946FA7" w:rsidRDefault="00946FA7">
      <w:pPr>
        <w:tabs>
          <w:tab w:val="left" w:pos="1483"/>
        </w:tabs>
        <w:ind w:hanging="15"/>
        <w:rPr>
          <w:b/>
          <w:caps/>
        </w:rPr>
      </w:pPr>
    </w:p>
    <w:p w14:paraId="371DA0BB" w14:textId="4AAE1FDB" w:rsidR="005A145D" w:rsidRPr="008D69D9" w:rsidRDefault="00D514A5" w:rsidP="008D69D9">
      <w:pPr>
        <w:pStyle w:val="BlockText"/>
        <w:spacing w:before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 w14:paraId="0D3E5D95" w14:textId="520CB627" w:rsidR="009B11A2" w:rsidRDefault="009B11A2">
      <w:pPr>
        <w:widowControl w:val="0"/>
        <w:ind w:right="58"/>
        <w:jc w:val="both"/>
        <w:rPr>
          <w:bCs/>
        </w:rPr>
      </w:pPr>
      <w:r>
        <w:rPr>
          <w:bCs/>
        </w:rPr>
        <w:t>Experimental</w:t>
      </w:r>
      <w:r w:rsidR="0068629B">
        <w:rPr>
          <w:bCs/>
        </w:rPr>
        <w:t xml:space="preserve">: </w:t>
      </w:r>
      <w:r w:rsidR="005878D0">
        <w:rPr>
          <w:bCs/>
        </w:rPr>
        <w:t>Some s</w:t>
      </w:r>
      <w:r w:rsidR="0056493C">
        <w:rPr>
          <w:bCs/>
        </w:rPr>
        <w:t xml:space="preserve">trings of </w:t>
      </w:r>
      <w:r w:rsidR="005878D0">
        <w:rPr>
          <w:bCs/>
        </w:rPr>
        <w:t xml:space="preserve">classical guitars </w:t>
      </w:r>
      <w:r w:rsidR="00034F66">
        <w:rPr>
          <w:bCs/>
        </w:rPr>
        <w:t xml:space="preserve">have a structure </w:t>
      </w:r>
      <w:r w:rsidR="00087563">
        <w:rPr>
          <w:bCs/>
        </w:rPr>
        <w:t>that</w:t>
      </w:r>
      <w:r w:rsidR="00034F66">
        <w:rPr>
          <w:bCs/>
        </w:rPr>
        <w:t xml:space="preserve"> is</w:t>
      </w:r>
      <w:r w:rsidR="005878D0">
        <w:rPr>
          <w:bCs/>
        </w:rPr>
        <w:t xml:space="preserve"> steel wrapped around a nylon string.</w:t>
      </w:r>
      <w:r w:rsidR="00034F66">
        <w:rPr>
          <w:bCs/>
        </w:rPr>
        <w:t xml:space="preserve"> </w:t>
      </w:r>
      <w:r w:rsidR="00C52E83">
        <w:rPr>
          <w:bCs/>
        </w:rPr>
        <w:t xml:space="preserve">From the half of the string, steel wrapping/covering will be removed </w:t>
      </w:r>
      <w:r w:rsidR="00AC75C4">
        <w:rPr>
          <w:bCs/>
        </w:rPr>
        <w:t>and only the nylon section will be left on the string, while the other half remains intact. The results of this will be test</w:t>
      </w:r>
      <w:r w:rsidR="00461C9E">
        <w:rPr>
          <w:bCs/>
        </w:rPr>
        <w:t>ed first with plucking the string, recording and with a</w:t>
      </w:r>
      <w:r w:rsidR="009E2142">
        <w:rPr>
          <w:bCs/>
        </w:rPr>
        <w:t>n FFT (Fast Fourier Transform) the recording will be analyzed</w:t>
      </w:r>
      <w:r w:rsidR="00B32366">
        <w:rPr>
          <w:bCs/>
        </w:rPr>
        <w:t xml:space="preserve"> </w:t>
      </w:r>
      <w:r w:rsidR="00FA4507">
        <w:rPr>
          <w:bCs/>
        </w:rPr>
        <w:t>with respect to its</w:t>
      </w:r>
      <w:r w:rsidR="009E2142">
        <w:rPr>
          <w:bCs/>
        </w:rPr>
        <w:t xml:space="preserve"> frequency </w:t>
      </w:r>
      <w:r w:rsidR="00B32366">
        <w:rPr>
          <w:bCs/>
        </w:rPr>
        <w:t>spectrum</w:t>
      </w:r>
      <w:r w:rsidR="00FA4507">
        <w:rPr>
          <w:bCs/>
        </w:rPr>
        <w:t xml:space="preserve">. </w:t>
      </w:r>
      <w:r w:rsidR="004907D4">
        <w:rPr>
          <w:bCs/>
        </w:rPr>
        <w:t>Frequency sweep test</w:t>
      </w:r>
      <w:r w:rsidR="00CF12BC">
        <w:rPr>
          <w:bCs/>
        </w:rPr>
        <w:t xml:space="preserve"> might be considered as well.</w:t>
      </w:r>
    </w:p>
    <w:p w14:paraId="2FDE4F24" w14:textId="77777777" w:rsidR="008D69D9" w:rsidRDefault="008D69D9">
      <w:pPr>
        <w:widowControl w:val="0"/>
        <w:ind w:right="58"/>
        <w:jc w:val="both"/>
        <w:rPr>
          <w:bCs/>
        </w:rPr>
      </w:pPr>
    </w:p>
    <w:p w14:paraId="0CDF7EDE" w14:textId="210524F5" w:rsidR="005A145D" w:rsidRDefault="008D69D9">
      <w:pPr>
        <w:widowControl w:val="0"/>
        <w:ind w:right="58"/>
        <w:jc w:val="both"/>
        <w:rPr>
          <w:bCs/>
        </w:rPr>
      </w:pPr>
      <w:r>
        <w:rPr>
          <w:bCs/>
        </w:rPr>
        <w:t xml:space="preserve">Finite Element: </w:t>
      </w:r>
      <w:r w:rsidR="00FA4507">
        <w:rPr>
          <w:bCs/>
        </w:rPr>
        <w:t xml:space="preserve">The string will be modeled in ANSYS </w:t>
      </w:r>
      <w:r w:rsidR="009856A0">
        <w:rPr>
          <w:bCs/>
        </w:rPr>
        <w:t>and free vibration will be analyzed.</w:t>
      </w:r>
    </w:p>
    <w:p w14:paraId="67EA5527" w14:textId="77777777" w:rsidR="0030389A" w:rsidRDefault="0030389A">
      <w:pPr>
        <w:widowControl w:val="0"/>
        <w:ind w:right="58"/>
        <w:jc w:val="both"/>
        <w:rPr>
          <w:bCs/>
        </w:rPr>
      </w:pPr>
    </w:p>
    <w:p w14:paraId="3E0976F9" w14:textId="26C9236F" w:rsidR="0030389A" w:rsidRDefault="0030389A">
      <w:pPr>
        <w:widowControl w:val="0"/>
        <w:ind w:right="58"/>
        <w:jc w:val="both"/>
        <w:rPr>
          <w:bCs/>
        </w:rPr>
      </w:pPr>
      <w:r>
        <w:rPr>
          <w:bCs/>
        </w:rPr>
        <w:t>OR</w:t>
      </w:r>
    </w:p>
    <w:p w14:paraId="631A5944" w14:textId="77777777" w:rsidR="0030389A" w:rsidRDefault="0030389A">
      <w:pPr>
        <w:widowControl w:val="0"/>
        <w:ind w:right="58"/>
        <w:jc w:val="both"/>
        <w:rPr>
          <w:bCs/>
        </w:rPr>
      </w:pPr>
    </w:p>
    <w:p w14:paraId="0C7A59F8" w14:textId="2959764A" w:rsidR="0030389A" w:rsidRDefault="0030389A">
      <w:pPr>
        <w:widowControl w:val="0"/>
        <w:ind w:right="58"/>
        <w:jc w:val="both"/>
        <w:rPr>
          <w:bCs/>
        </w:rPr>
      </w:pPr>
      <w:r>
        <w:rPr>
          <w:bCs/>
        </w:rPr>
        <w:t xml:space="preserve">Analytical Solution: Analytical solution will be sought </w:t>
      </w:r>
      <w:r w:rsidR="004907D4">
        <w:rPr>
          <w:bCs/>
        </w:rPr>
        <w:t>by the help of Numerical Assembly Method.</w:t>
      </w:r>
    </w:p>
    <w:p w14:paraId="6E82CB65" w14:textId="77777777" w:rsidR="00946FA7" w:rsidRDefault="00946FA7">
      <w:pPr>
        <w:widowControl w:val="0"/>
        <w:ind w:right="58"/>
        <w:rPr>
          <w:bCs/>
        </w:rPr>
      </w:pPr>
    </w:p>
    <w:p w14:paraId="6E82CB66" w14:textId="77777777" w:rsidR="00946FA7" w:rsidRDefault="00D514A5">
      <w:pPr>
        <w:widowControl w:val="0"/>
        <w:ind w:right="-20"/>
      </w:pPr>
      <w:r>
        <w:rPr>
          <w:b/>
          <w:bCs/>
        </w:rPr>
        <w:t>Work Description:</w:t>
      </w:r>
    </w:p>
    <w:p w14:paraId="6E82CB67" w14:textId="77777777" w:rsidR="00946FA7" w:rsidRDefault="00946FA7">
      <w:pPr>
        <w:widowControl w:val="0"/>
        <w:ind w:left="502" w:right="-20"/>
      </w:pPr>
    </w:p>
    <w:p w14:paraId="783C9433" w14:textId="681BAE5A" w:rsidR="0061068C" w:rsidRDefault="0061068C">
      <w:pPr>
        <w:widowControl w:val="0"/>
        <w:numPr>
          <w:ilvl w:val="0"/>
          <w:numId w:val="1"/>
        </w:numPr>
        <w:ind w:right="-20"/>
      </w:pPr>
      <w:r w:rsidRPr="0061068C">
        <w:t>Design and build the experimental setup</w:t>
      </w:r>
      <w:r w:rsidR="0081414D">
        <w:t>.</w:t>
      </w:r>
    </w:p>
    <w:p w14:paraId="6E82CB69" w14:textId="1ED87752" w:rsidR="00946FA7" w:rsidRPr="00D36326" w:rsidRDefault="00AC6CA0">
      <w:pPr>
        <w:widowControl w:val="0"/>
        <w:numPr>
          <w:ilvl w:val="0"/>
          <w:numId w:val="1"/>
        </w:numPr>
        <w:ind w:right="-20"/>
      </w:pPr>
      <w:r w:rsidRPr="00AC6CA0">
        <w:rPr>
          <w:position w:val="-1"/>
        </w:rPr>
        <w:t xml:space="preserve">Plan and conduct </w:t>
      </w:r>
      <w:r w:rsidR="00367505">
        <w:rPr>
          <w:position w:val="-1"/>
        </w:rPr>
        <w:t>experiments</w:t>
      </w:r>
      <w:r w:rsidR="00367505" w:rsidRPr="00AC6CA0">
        <w:rPr>
          <w:position w:val="-1"/>
        </w:rPr>
        <w:t>,</w:t>
      </w:r>
      <w:r w:rsidRPr="00AC6CA0">
        <w:rPr>
          <w:position w:val="-1"/>
        </w:rPr>
        <w:t xml:space="preserve"> record and proces</w:t>
      </w:r>
      <w:r w:rsidR="00CF12BC">
        <w:rPr>
          <w:position w:val="-1"/>
        </w:rPr>
        <w:t>s</w:t>
      </w:r>
      <w:r w:rsidR="0081414D">
        <w:rPr>
          <w:position w:val="-1"/>
        </w:rPr>
        <w:t>.</w:t>
      </w:r>
    </w:p>
    <w:p w14:paraId="5CB474D3" w14:textId="36FA0601" w:rsidR="001628F9" w:rsidRPr="001628F9" w:rsidRDefault="001628F9" w:rsidP="00D514A5">
      <w:pPr>
        <w:widowControl w:val="0"/>
        <w:numPr>
          <w:ilvl w:val="0"/>
          <w:numId w:val="1"/>
        </w:numPr>
        <w:ind w:right="-20"/>
      </w:pPr>
      <w:r w:rsidRPr="001628F9">
        <w:rPr>
          <w:position w:val="-1"/>
        </w:rPr>
        <w:t xml:space="preserve">Develop </w:t>
      </w:r>
      <w:r w:rsidR="00CF12BC">
        <w:rPr>
          <w:position w:val="-1"/>
        </w:rPr>
        <w:t>analytical solution</w:t>
      </w:r>
      <w:r w:rsidR="00CF12BC" w:rsidRPr="001628F9">
        <w:rPr>
          <w:position w:val="-1"/>
        </w:rPr>
        <w:t xml:space="preserve"> </w:t>
      </w:r>
      <w:r w:rsidR="00CF12BC">
        <w:rPr>
          <w:position w:val="-1"/>
        </w:rPr>
        <w:t>and/or</w:t>
      </w:r>
      <w:r w:rsidR="00CF12BC" w:rsidRPr="00CF12BC">
        <w:rPr>
          <w:position w:val="-1"/>
        </w:rPr>
        <w:t xml:space="preserve"> </w:t>
      </w:r>
      <w:r w:rsidR="00CF12BC" w:rsidRPr="001628F9">
        <w:rPr>
          <w:position w:val="-1"/>
        </w:rPr>
        <w:t>FE models</w:t>
      </w:r>
      <w:r w:rsidR="0081414D">
        <w:rPr>
          <w:position w:val="-1"/>
        </w:rPr>
        <w:t>.</w:t>
      </w:r>
    </w:p>
    <w:p w14:paraId="6E82CB6B" w14:textId="77777777" w:rsidR="00946FA7" w:rsidRDefault="00946FA7">
      <w:pPr>
        <w:widowControl w:val="0"/>
        <w:spacing w:before="15" w:line="260" w:lineRule="exact"/>
        <w:rPr>
          <w:sz w:val="26"/>
          <w:szCs w:val="26"/>
        </w:rPr>
      </w:pPr>
    </w:p>
    <w:p w14:paraId="6E82CB6C" w14:textId="77777777" w:rsidR="00946FA7" w:rsidRDefault="00D514A5">
      <w:pPr>
        <w:widowControl w:val="0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 w14:paraId="6E82CB6D" w14:textId="77777777" w:rsidR="00946FA7" w:rsidRDefault="00946FA7">
      <w:pPr>
        <w:widowControl w:val="0"/>
        <w:ind w:right="-20"/>
      </w:pPr>
    </w:p>
    <w:p w14:paraId="6E82CB6F" w14:textId="49EB4985" w:rsidR="00946FA7" w:rsidRDefault="00D514A5">
      <w:pPr>
        <w:pStyle w:val="ListParagraph"/>
        <w:widowControl w:val="0"/>
        <w:numPr>
          <w:ilvl w:val="0"/>
          <w:numId w:val="2"/>
        </w:numPr>
        <w:ind w:right="-20"/>
      </w:pPr>
      <w:r>
        <w:t>Carefulness in experimental work</w:t>
      </w:r>
    </w:p>
    <w:p w14:paraId="6E82CB70" w14:textId="4DF91D34" w:rsidR="00946FA7" w:rsidRDefault="00D514A5">
      <w:pPr>
        <w:pStyle w:val="BlockText"/>
        <w:numPr>
          <w:ilvl w:val="0"/>
          <w:numId w:val="2"/>
        </w:numPr>
        <w:spacing w:before="0"/>
        <w:ind w:right="0"/>
        <w:jc w:val="left"/>
      </w:pPr>
      <w:r>
        <w:t xml:space="preserve">Basic knowledge of </w:t>
      </w:r>
      <w:r w:rsidR="00A94393">
        <w:t>vibration analysis</w:t>
      </w:r>
      <w:r w:rsidR="00FC7CB4">
        <w:t>,</w:t>
      </w:r>
      <w:r w:rsidR="00A94393">
        <w:t xml:space="preserve"> </w:t>
      </w:r>
      <w:r w:rsidR="006119CB">
        <w:t xml:space="preserve">and differential equations and/or </w:t>
      </w:r>
      <w:r w:rsidR="00A94393">
        <w:t>finite element analysis</w:t>
      </w:r>
    </w:p>
    <w:p w14:paraId="22919021" w14:textId="78BB3CB7" w:rsidR="004F0047" w:rsidRDefault="004F0047" w:rsidP="004F0047">
      <w:pPr>
        <w:pStyle w:val="ListParagraph"/>
        <w:widowControl w:val="0"/>
        <w:numPr>
          <w:ilvl w:val="0"/>
          <w:numId w:val="2"/>
        </w:numPr>
        <w:ind w:right="-20"/>
      </w:pPr>
      <w:r>
        <w:t>Some coding might be required (</w:t>
      </w:r>
      <w:proofErr w:type="spellStart"/>
      <w:r>
        <w:t>Matlab</w:t>
      </w:r>
      <w:proofErr w:type="spellEnd"/>
      <w:r>
        <w:t>, Octave)</w:t>
      </w:r>
    </w:p>
    <w:p w14:paraId="05BB0E82" w14:textId="2F4F3F26" w:rsidR="0068629B" w:rsidRDefault="00D514A5" w:rsidP="00ED5B22">
      <w:pPr>
        <w:pStyle w:val="BlockText"/>
        <w:numPr>
          <w:ilvl w:val="0"/>
          <w:numId w:val="2"/>
        </w:numPr>
        <w:spacing w:before="0"/>
        <w:ind w:right="0"/>
        <w:jc w:val="left"/>
      </w:pPr>
      <w:r>
        <w:t xml:space="preserve">The project will be </w:t>
      </w:r>
      <w:r>
        <w:rPr>
          <w:color w:val="FF0000"/>
        </w:rPr>
        <w:t>on campus</w:t>
      </w:r>
      <w:r>
        <w:t>.</w:t>
      </w:r>
    </w:p>
    <w:p w14:paraId="568DB6AD" w14:textId="77777777" w:rsidR="00A767A4" w:rsidRDefault="00A767A4" w:rsidP="00A767A4">
      <w:pPr>
        <w:pStyle w:val="BlockText"/>
        <w:spacing w:before="0"/>
        <w:ind w:left="0" w:right="0"/>
        <w:jc w:val="left"/>
      </w:pPr>
    </w:p>
    <w:p w14:paraId="3FD1F4E2" w14:textId="77777777" w:rsidR="00A767A4" w:rsidRDefault="00A767A4" w:rsidP="00A767A4">
      <w:pPr>
        <w:widowControl w:val="0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 w14:paraId="74AC4B3B" w14:textId="77777777" w:rsidR="00A767A4" w:rsidRDefault="00A767A4" w:rsidP="00A767A4">
      <w:pPr>
        <w:widowControl w:val="0"/>
        <w:ind w:right="-20"/>
        <w:rPr>
          <w:b/>
          <w:bCs/>
        </w:rPr>
      </w:pPr>
    </w:p>
    <w:p w14:paraId="05F9161C" w14:textId="206475D7" w:rsidR="00A767A4" w:rsidRDefault="00A767A4" w:rsidP="00A767A4">
      <w:pPr>
        <w:widowControl w:val="0"/>
        <w:numPr>
          <w:ilvl w:val="0"/>
          <w:numId w:val="6"/>
        </w:numPr>
      </w:pPr>
      <w:r>
        <w:t>No.</w:t>
      </w:r>
      <w:r w:rsidR="00B365BB">
        <w:t>4</w:t>
      </w:r>
      <w:r>
        <w:t xml:space="preserve"> </w:t>
      </w:r>
      <w:r w:rsidR="00B365BB">
        <w:t>Quality Education</w:t>
      </w:r>
    </w:p>
    <w:p w14:paraId="6E82CB76" w14:textId="77777777" w:rsidR="00946FA7" w:rsidRDefault="00946FA7">
      <w:pPr>
        <w:widowControl w:val="0"/>
        <w:ind w:right="-20"/>
      </w:pPr>
    </w:p>
    <w:p w14:paraId="6E82CB77" w14:textId="515C9ECB" w:rsidR="00946FA7" w:rsidRPr="00D65E42" w:rsidRDefault="00D514A5">
      <w:pPr>
        <w:widowControl w:val="0"/>
        <w:spacing w:line="293" w:lineRule="exact"/>
        <w:ind w:right="-20"/>
        <w:rPr>
          <w:color w:val="0070C0"/>
        </w:rPr>
      </w:pPr>
      <w:r w:rsidRPr="00D65E42">
        <w:rPr>
          <w:b/>
          <w:color w:val="0070C0"/>
        </w:rPr>
        <w:t>Difficulty</w:t>
      </w:r>
      <w:r w:rsidRPr="00D65E42">
        <w:rPr>
          <w:color w:val="0070C0"/>
        </w:rPr>
        <w:t>:</w:t>
      </w:r>
      <w:r w:rsidRPr="00D65E42">
        <w:rPr>
          <w:color w:val="0070C0"/>
        </w:rPr>
        <w:tab/>
      </w:r>
      <w:r w:rsidRPr="00D65E42">
        <w:rPr>
          <w:color w:val="0070C0"/>
        </w:rPr>
        <w:tab/>
        <w:t>high (</w:t>
      </w:r>
      <w:r w:rsidR="00E111BF" w:rsidRPr="00D65E42">
        <w:rPr>
          <w:color w:val="0070C0"/>
        </w:rPr>
        <w:t xml:space="preserve"> </w:t>
      </w:r>
      <w:r w:rsidRPr="00D65E42">
        <w:rPr>
          <w:color w:val="0070C0"/>
        </w:rPr>
        <w:t>)</w:t>
      </w:r>
      <w:r w:rsidR="00E111BF" w:rsidRPr="00D65E42">
        <w:rPr>
          <w:color w:val="0070C0"/>
        </w:rPr>
        <w:tab/>
      </w:r>
      <w:r w:rsidRPr="00D65E42">
        <w:rPr>
          <w:color w:val="0070C0"/>
        </w:rPr>
        <w:tab/>
      </w:r>
      <w:r w:rsidR="00497C9D" w:rsidRPr="00D65E42">
        <w:rPr>
          <w:color w:val="0070C0"/>
        </w:rPr>
        <w:tab/>
      </w:r>
      <w:r w:rsidRPr="00D65E42">
        <w:rPr>
          <w:color w:val="0070C0"/>
        </w:rPr>
        <w:t>medium (</w:t>
      </w:r>
      <w:r w:rsidR="005B1D18">
        <w:rPr>
          <w:color w:val="0070C0"/>
        </w:rPr>
        <w:t>X</w:t>
      </w:r>
      <w:r w:rsidRPr="00D65E42">
        <w:rPr>
          <w:color w:val="0070C0"/>
        </w:rPr>
        <w:t>)</w:t>
      </w:r>
      <w:r w:rsidRPr="00D65E42">
        <w:rPr>
          <w:color w:val="0070C0"/>
        </w:rPr>
        <w:tab/>
      </w:r>
      <w:r w:rsidRPr="00D65E42">
        <w:rPr>
          <w:color w:val="0070C0"/>
        </w:rPr>
        <w:tab/>
        <w:t>low ()</w:t>
      </w:r>
    </w:p>
    <w:p w14:paraId="6E82CB78" w14:textId="77777777" w:rsidR="00946FA7" w:rsidRPr="00D65E42" w:rsidRDefault="00946FA7">
      <w:pPr>
        <w:widowControl w:val="0"/>
        <w:spacing w:line="200" w:lineRule="exact"/>
        <w:rPr>
          <w:color w:val="0070C0"/>
          <w:sz w:val="20"/>
          <w:szCs w:val="20"/>
        </w:rPr>
      </w:pPr>
    </w:p>
    <w:p w14:paraId="6E82CB79" w14:textId="7299A7E3" w:rsidR="00946FA7" w:rsidRPr="00D65E42" w:rsidRDefault="00D514A5">
      <w:pPr>
        <w:widowControl w:val="0"/>
        <w:spacing w:line="293" w:lineRule="exact"/>
        <w:ind w:right="-20"/>
        <w:rPr>
          <w:color w:val="0070C0"/>
        </w:rPr>
      </w:pPr>
      <w:r w:rsidRPr="00D65E42">
        <w:rPr>
          <w:b/>
          <w:color w:val="0070C0"/>
        </w:rPr>
        <w:t>Time commitment</w:t>
      </w:r>
      <w:r w:rsidRPr="00D65E42">
        <w:rPr>
          <w:color w:val="0070C0"/>
        </w:rPr>
        <w:t xml:space="preserve">: </w:t>
      </w:r>
      <w:r w:rsidRPr="00D65E42">
        <w:rPr>
          <w:color w:val="0070C0"/>
        </w:rPr>
        <w:tab/>
        <w:t>high ()</w:t>
      </w:r>
      <w:r w:rsidR="001629D8" w:rsidRPr="00D65E42">
        <w:rPr>
          <w:color w:val="0070C0"/>
        </w:rPr>
        <w:tab/>
      </w:r>
      <w:r w:rsidRPr="00D65E42">
        <w:rPr>
          <w:color w:val="0070C0"/>
        </w:rPr>
        <w:tab/>
      </w:r>
      <w:r w:rsidR="005B1D18">
        <w:rPr>
          <w:color w:val="0070C0"/>
        </w:rPr>
        <w:tab/>
      </w:r>
      <w:r w:rsidRPr="00D65E42">
        <w:rPr>
          <w:color w:val="0070C0"/>
        </w:rPr>
        <w:t>medium (</w:t>
      </w:r>
      <w:r w:rsidR="005B1D18">
        <w:rPr>
          <w:color w:val="0070C0"/>
        </w:rPr>
        <w:t>X</w:t>
      </w:r>
      <w:r w:rsidRPr="00D65E42">
        <w:rPr>
          <w:color w:val="0070C0"/>
        </w:rPr>
        <w:t>)</w:t>
      </w:r>
      <w:r w:rsidRPr="00D65E42">
        <w:rPr>
          <w:color w:val="0070C0"/>
        </w:rPr>
        <w:tab/>
      </w:r>
      <w:r w:rsidRPr="00D65E42">
        <w:rPr>
          <w:color w:val="0070C0"/>
        </w:rPr>
        <w:tab/>
        <w:t>low ( )</w:t>
      </w:r>
    </w:p>
    <w:p w14:paraId="6E82CB7A" w14:textId="77777777" w:rsidR="00946FA7" w:rsidRDefault="00946FA7">
      <w:pPr>
        <w:widowControl w:val="0"/>
        <w:spacing w:line="293" w:lineRule="exact"/>
        <w:ind w:right="-20"/>
        <w:rPr>
          <w:color w:val="000000"/>
        </w:rPr>
      </w:pPr>
    </w:p>
    <w:p w14:paraId="6E82CB7F" w14:textId="70ED7BEA" w:rsidR="00946FA7" w:rsidRDefault="00D514A5" w:rsidP="00A767A4">
      <w:pPr>
        <w:widowControl w:val="0"/>
        <w:spacing w:line="293" w:lineRule="exact"/>
        <w:ind w:right="-20"/>
      </w:pPr>
      <w:r>
        <w:rPr>
          <w:color w:val="000000"/>
        </w:rPr>
        <w:t>Estimated expense:</w:t>
      </w:r>
      <w:r>
        <w:rPr>
          <w:color w:val="000000"/>
        </w:rPr>
        <w:tab/>
      </w:r>
      <w:r w:rsidR="0020625F">
        <w:rPr>
          <w:color w:val="000000"/>
        </w:rPr>
        <w:t>100</w:t>
      </w:r>
      <w:r>
        <w:rPr>
          <w:color w:val="000000"/>
        </w:rPr>
        <w:t>0 TL</w:t>
      </w:r>
    </w:p>
    <w:sectPr w:rsidR="00946FA7">
      <w:pgSz w:w="11906" w:h="16838"/>
      <w:pgMar w:top="480" w:right="1640" w:bottom="280" w:left="156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">
    <w:altName w:val="Cambria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724D"/>
    <w:multiLevelType w:val="multilevel"/>
    <w:tmpl w:val="877E91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BE7B49"/>
    <w:multiLevelType w:val="multilevel"/>
    <w:tmpl w:val="2AF4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2B6836"/>
    <w:multiLevelType w:val="multilevel"/>
    <w:tmpl w:val="6448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B81A38"/>
    <w:multiLevelType w:val="multilevel"/>
    <w:tmpl w:val="3DD2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5F751F7"/>
    <w:multiLevelType w:val="multilevel"/>
    <w:tmpl w:val="87B498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9713739"/>
    <w:multiLevelType w:val="multilevel"/>
    <w:tmpl w:val="83BEA5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3."/>
      <w:lvlJc w:val="left"/>
      <w:pPr>
        <w:tabs>
          <w:tab w:val="num" w:pos="1425"/>
        </w:tabs>
        <w:ind w:left="1425" w:hanging="36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</w:lvl>
  </w:abstractNum>
  <w:num w:numId="1" w16cid:durableId="525867163">
    <w:abstractNumId w:val="1"/>
  </w:num>
  <w:num w:numId="2" w16cid:durableId="731343750">
    <w:abstractNumId w:val="0"/>
  </w:num>
  <w:num w:numId="3" w16cid:durableId="1020624381">
    <w:abstractNumId w:val="2"/>
  </w:num>
  <w:num w:numId="4" w16cid:durableId="357003835">
    <w:abstractNumId w:val="5"/>
  </w:num>
  <w:num w:numId="5" w16cid:durableId="255990731">
    <w:abstractNumId w:val="4"/>
  </w:num>
  <w:num w:numId="6" w16cid:durableId="998195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20"/>
  <w:autoHyphenation/>
  <w:doNotHyphenateCaps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QwMDMwtjCyMDBT0lEKTi0uzszPAykwrAUABpVzRywAAAA="/>
  </w:docVars>
  <w:rsids>
    <w:rsidRoot w:val="00946FA7"/>
    <w:rsid w:val="00034F66"/>
    <w:rsid w:val="00063111"/>
    <w:rsid w:val="00087563"/>
    <w:rsid w:val="000B5B1D"/>
    <w:rsid w:val="000B654F"/>
    <w:rsid w:val="000C3819"/>
    <w:rsid w:val="000D6EC9"/>
    <w:rsid w:val="000E759B"/>
    <w:rsid w:val="00122BDB"/>
    <w:rsid w:val="00123943"/>
    <w:rsid w:val="0013290F"/>
    <w:rsid w:val="001628F9"/>
    <w:rsid w:val="001629D8"/>
    <w:rsid w:val="0016733E"/>
    <w:rsid w:val="00171CC4"/>
    <w:rsid w:val="0018578F"/>
    <w:rsid w:val="0020625F"/>
    <w:rsid w:val="002358CD"/>
    <w:rsid w:val="00263386"/>
    <w:rsid w:val="00266AF2"/>
    <w:rsid w:val="00283B1E"/>
    <w:rsid w:val="002B6890"/>
    <w:rsid w:val="0030389A"/>
    <w:rsid w:val="0030778F"/>
    <w:rsid w:val="00353AD1"/>
    <w:rsid w:val="0036488C"/>
    <w:rsid w:val="00367505"/>
    <w:rsid w:val="0038136F"/>
    <w:rsid w:val="003963F0"/>
    <w:rsid w:val="003D680F"/>
    <w:rsid w:val="00461C9E"/>
    <w:rsid w:val="004907D4"/>
    <w:rsid w:val="00497C9D"/>
    <w:rsid w:val="004A7E65"/>
    <w:rsid w:val="004B1401"/>
    <w:rsid w:val="004B5E10"/>
    <w:rsid w:val="004B77D2"/>
    <w:rsid w:val="004D2E9D"/>
    <w:rsid w:val="004E4799"/>
    <w:rsid w:val="004E7F0E"/>
    <w:rsid w:val="004F0047"/>
    <w:rsid w:val="00523B55"/>
    <w:rsid w:val="0054116E"/>
    <w:rsid w:val="00544498"/>
    <w:rsid w:val="0056435E"/>
    <w:rsid w:val="0056493C"/>
    <w:rsid w:val="00565A5D"/>
    <w:rsid w:val="005878D0"/>
    <w:rsid w:val="005916B4"/>
    <w:rsid w:val="005A145D"/>
    <w:rsid w:val="005B1D18"/>
    <w:rsid w:val="005C53A1"/>
    <w:rsid w:val="005D4B3C"/>
    <w:rsid w:val="0061068C"/>
    <w:rsid w:val="006119CB"/>
    <w:rsid w:val="00651EC3"/>
    <w:rsid w:val="006604D6"/>
    <w:rsid w:val="0068629B"/>
    <w:rsid w:val="006906C6"/>
    <w:rsid w:val="006A229F"/>
    <w:rsid w:val="006B13ED"/>
    <w:rsid w:val="006E2004"/>
    <w:rsid w:val="00722B3E"/>
    <w:rsid w:val="007237C1"/>
    <w:rsid w:val="00730B4A"/>
    <w:rsid w:val="0073321C"/>
    <w:rsid w:val="007464A1"/>
    <w:rsid w:val="007650B9"/>
    <w:rsid w:val="0078124D"/>
    <w:rsid w:val="00785FEE"/>
    <w:rsid w:val="007D6992"/>
    <w:rsid w:val="008111C1"/>
    <w:rsid w:val="0081414D"/>
    <w:rsid w:val="00880B2C"/>
    <w:rsid w:val="008C2744"/>
    <w:rsid w:val="008D69D9"/>
    <w:rsid w:val="00932091"/>
    <w:rsid w:val="00946FA7"/>
    <w:rsid w:val="009476D9"/>
    <w:rsid w:val="009856A0"/>
    <w:rsid w:val="009B11A2"/>
    <w:rsid w:val="009E149F"/>
    <w:rsid w:val="009E2142"/>
    <w:rsid w:val="00A2756B"/>
    <w:rsid w:val="00A46399"/>
    <w:rsid w:val="00A64BC8"/>
    <w:rsid w:val="00A767A4"/>
    <w:rsid w:val="00A94393"/>
    <w:rsid w:val="00A97DB5"/>
    <w:rsid w:val="00AA6258"/>
    <w:rsid w:val="00AC6CA0"/>
    <w:rsid w:val="00AC75C4"/>
    <w:rsid w:val="00AE148F"/>
    <w:rsid w:val="00B130CC"/>
    <w:rsid w:val="00B32366"/>
    <w:rsid w:val="00B365BB"/>
    <w:rsid w:val="00B4514F"/>
    <w:rsid w:val="00B473E3"/>
    <w:rsid w:val="00B524F2"/>
    <w:rsid w:val="00B833B2"/>
    <w:rsid w:val="00B908A1"/>
    <w:rsid w:val="00C11715"/>
    <w:rsid w:val="00C244A7"/>
    <w:rsid w:val="00C31592"/>
    <w:rsid w:val="00C52E83"/>
    <w:rsid w:val="00C83F34"/>
    <w:rsid w:val="00CE4F01"/>
    <w:rsid w:val="00CF12BC"/>
    <w:rsid w:val="00D06C52"/>
    <w:rsid w:val="00D07F0E"/>
    <w:rsid w:val="00D36326"/>
    <w:rsid w:val="00D514A5"/>
    <w:rsid w:val="00D65E42"/>
    <w:rsid w:val="00D66170"/>
    <w:rsid w:val="00D95381"/>
    <w:rsid w:val="00E111BF"/>
    <w:rsid w:val="00E619B7"/>
    <w:rsid w:val="00E6372C"/>
    <w:rsid w:val="00E65572"/>
    <w:rsid w:val="00E66C94"/>
    <w:rsid w:val="00EA1579"/>
    <w:rsid w:val="00ED5B22"/>
    <w:rsid w:val="00F72A6C"/>
    <w:rsid w:val="00F73CA6"/>
    <w:rsid w:val="00F76AD4"/>
    <w:rsid w:val="00F95E22"/>
    <w:rsid w:val="00FA4507"/>
    <w:rsid w:val="00FA5526"/>
    <w:rsid w:val="00FA5547"/>
    <w:rsid w:val="00FC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82CB52"/>
  <w15:docId w15:val="{EC8DD216-9ACE-44F9-ABF7-878E0A85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user">
    <w:name w:val="Frame Contents (user)"/>
    <w:basedOn w:val="Normal"/>
    <w:qFormat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</Pages>
  <Words>231</Words>
  <Characters>1293</Characters>
  <Application>Microsoft Office Word</Application>
  <DocSecurity>0</DocSecurity>
  <Lines>44</Lines>
  <Paragraphs>23</Paragraphs>
  <ScaleCrop>false</ScaleCrop>
  <Company>personal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Aydin Akaltan</cp:lastModifiedBy>
  <cp:revision>133</cp:revision>
  <dcterms:created xsi:type="dcterms:W3CDTF">2022-09-09T07:10:00Z</dcterms:created>
  <dcterms:modified xsi:type="dcterms:W3CDTF">2026-02-17T07:56:00Z</dcterms:modified>
  <dc:language>en-US</dc:language>
</cp:coreProperties>
</file>